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EB76" w14:textId="71E907EC" w:rsidR="009536B3" w:rsidRDefault="009536B3" w:rsidP="009536B3">
      <w:pPr>
        <w:pStyle w:val="NoSpacing"/>
      </w:pPr>
      <w:r>
        <w:t>Geachte informateurs</w:t>
      </w:r>
      <w:r w:rsidR="00D53FC7">
        <w:t>,</w:t>
      </w:r>
    </w:p>
    <w:p w14:paraId="3110072D" w14:textId="77777777" w:rsidR="009536B3" w:rsidRDefault="009536B3" w:rsidP="009536B3">
      <w:pPr>
        <w:pStyle w:val="NoSpacing"/>
      </w:pPr>
    </w:p>
    <w:p w14:paraId="4EF0261C" w14:textId="77777777" w:rsidR="009536B3" w:rsidRDefault="009536B3" w:rsidP="009536B3">
      <w:pPr>
        <w:pStyle w:val="NoSpacing"/>
      </w:pPr>
    </w:p>
    <w:p w14:paraId="6DF2D510" w14:textId="77777777" w:rsidR="009536B3" w:rsidRDefault="009536B3" w:rsidP="009536B3">
      <w:pPr>
        <w:pStyle w:val="NoSpacing"/>
      </w:pPr>
      <w:r>
        <w:t xml:space="preserve">Chemelot is dé economische motor van Limburg. De industriesite Chemelot is het symbool van de vorige energietransitie, van steenkool naar andere energiebronnen. Op het terrein van de voormalige Staatsmijn Maurits is een vooraanstaande Europese chemiesite ontstaan, die aan de basis staat van nagenoeg alle Europese industrie en landbouwactiviteiten. </w:t>
      </w:r>
    </w:p>
    <w:p w14:paraId="17E4BF4D" w14:textId="77777777" w:rsidR="009536B3" w:rsidRDefault="009536B3" w:rsidP="009536B3">
      <w:pPr>
        <w:pStyle w:val="NoSpacing"/>
      </w:pPr>
    </w:p>
    <w:p w14:paraId="3D8BA372" w14:textId="77777777" w:rsidR="009536B3" w:rsidRDefault="009536B3" w:rsidP="009536B3">
      <w:pPr>
        <w:pStyle w:val="NoSpacing"/>
      </w:pPr>
      <w:r>
        <w:t xml:space="preserve">Chemelot staat midden in, en is zelfs leidend in, de volgende transitie: van fossiele grondstoffen en energie naar circulaire en duurzame grondstoffen en energie. Dit is een ingrijpend proces, zeker zo ingrijpend en met vergelijkbare risico’s als de mijnsluiting. Er moet nog veel gebeuren om deze transitie tot een succes te maken en samenwerking met de provincie is daarbij onontbeerlijk. Denk daarbij aan de aanleg van nieuwe buisleidingen naar Rotterdam en Antwerpen, de verzwaring van het elektriciteitsnet, de opwek van schone energie in Limburg, het verleggen van logistieke stromen, de ontwikkeling van de haven in Stein, de vergunningverlening en last but </w:t>
      </w:r>
      <w:proofErr w:type="spellStart"/>
      <w:r>
        <w:t>not</w:t>
      </w:r>
      <w:proofErr w:type="spellEnd"/>
      <w:r>
        <w:t xml:space="preserve"> </w:t>
      </w:r>
      <w:proofErr w:type="spellStart"/>
      <w:r>
        <w:t>least</w:t>
      </w:r>
      <w:proofErr w:type="spellEnd"/>
      <w:r>
        <w:t xml:space="preserve"> het creëren van maatschappelijk draagvlak.  </w:t>
      </w:r>
    </w:p>
    <w:p w14:paraId="310A2847" w14:textId="77777777" w:rsidR="009536B3" w:rsidRDefault="009536B3" w:rsidP="009536B3">
      <w:pPr>
        <w:pStyle w:val="NoSpacing"/>
      </w:pPr>
    </w:p>
    <w:p w14:paraId="6DB7F9CA" w14:textId="77777777" w:rsidR="009536B3" w:rsidRDefault="009536B3" w:rsidP="009536B3">
      <w:pPr>
        <w:pStyle w:val="NoSpacing"/>
      </w:pPr>
      <w:r>
        <w:t xml:space="preserve">Deze uitdagingen bieden ook enorme kansen voor Limburg. Europees commissaris Timmermans was onlangs op bezoek bij Chemelot en was zeer onder de indruk van de ontwikkelingen en sprak er zelfs over dat Limburg het Groene Goud in handen heeft. Het vorige college van Gedeputeerde Staten erkende de enorme potentie van Chemelot als medeoprichter van de Chemelot </w:t>
      </w:r>
      <w:proofErr w:type="spellStart"/>
      <w:r>
        <w:t>Circular</w:t>
      </w:r>
      <w:proofErr w:type="spellEnd"/>
      <w:r>
        <w:t xml:space="preserve"> Hub (zie bijlage): een initiatief om Limburg rondom Chemelot te ontwikkelen tot een vooraanstaande circulaire regio in Europa.</w:t>
      </w:r>
    </w:p>
    <w:p w14:paraId="45F6BDF5" w14:textId="77777777" w:rsidR="009536B3" w:rsidRDefault="009536B3" w:rsidP="009536B3">
      <w:pPr>
        <w:pStyle w:val="NoSpacing"/>
      </w:pPr>
    </w:p>
    <w:p w14:paraId="3E21123D" w14:textId="1010DC88" w:rsidR="009536B3" w:rsidRDefault="009536B3" w:rsidP="009536B3">
      <w:pPr>
        <w:pStyle w:val="NoSpacing"/>
      </w:pPr>
      <w:r>
        <w:t>Tegen deze achtergrond willen wij graag het gesprek met u aangaan om te bezien of en op welke wijze de verdere ontwikkeling van Chemelot in het coalitieakkoord verankerd kan worden.</w:t>
      </w:r>
    </w:p>
    <w:p w14:paraId="57CE04D9" w14:textId="77777777" w:rsidR="009536B3" w:rsidRDefault="009536B3" w:rsidP="009536B3">
      <w:pPr>
        <w:pStyle w:val="NoSpacing"/>
      </w:pPr>
    </w:p>
    <w:p w14:paraId="4047543F" w14:textId="77777777" w:rsidR="009536B3" w:rsidRDefault="009536B3" w:rsidP="009536B3">
      <w:pPr>
        <w:pStyle w:val="NoSpacing"/>
      </w:pPr>
    </w:p>
    <w:p w14:paraId="5BD029A7" w14:textId="159CED46" w:rsidR="009536B3" w:rsidRPr="009536B3" w:rsidRDefault="009536B3" w:rsidP="009536B3">
      <w:pPr>
        <w:pStyle w:val="NoSpacing"/>
      </w:pPr>
      <w:r w:rsidRPr="009536B3">
        <w:t>Met vriendelijke groet</w:t>
      </w:r>
    </w:p>
    <w:p w14:paraId="5BDAD8D6" w14:textId="77777777" w:rsidR="009536B3" w:rsidRDefault="009536B3" w:rsidP="009536B3">
      <w:pPr>
        <w:pStyle w:val="NoSpacing"/>
      </w:pPr>
    </w:p>
    <w:p w14:paraId="5C4556F4" w14:textId="40CF246C" w:rsidR="009536B3" w:rsidRDefault="009536B3" w:rsidP="009536B3">
      <w:pPr>
        <w:pStyle w:val="NoSpacing"/>
      </w:pPr>
      <w:r w:rsidRPr="00B70F35">
        <w:rPr>
          <w:rFonts w:ascii="Verdana" w:hAnsi="Verdana"/>
          <w:noProof/>
        </w:rPr>
        <w:drawing>
          <wp:inline distT="0" distB="0" distL="0" distR="0" wp14:anchorId="65B5144E" wp14:editId="115433EC">
            <wp:extent cx="1676400" cy="8447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2235" cy="882941"/>
                    </a:xfrm>
                    <a:prstGeom prst="rect">
                      <a:avLst/>
                    </a:prstGeom>
                  </pic:spPr>
                </pic:pic>
              </a:graphicData>
            </a:graphic>
          </wp:inline>
        </w:drawing>
      </w:r>
    </w:p>
    <w:p w14:paraId="1FF97A22" w14:textId="77777777" w:rsidR="009536B3" w:rsidRPr="009536B3" w:rsidRDefault="009536B3" w:rsidP="009536B3">
      <w:pPr>
        <w:pStyle w:val="NoSpacing"/>
      </w:pPr>
    </w:p>
    <w:p w14:paraId="75BD7C88" w14:textId="77777777" w:rsidR="009536B3" w:rsidRPr="00D53FC7" w:rsidRDefault="009536B3" w:rsidP="009536B3">
      <w:pPr>
        <w:pStyle w:val="NoSpacing"/>
        <w:rPr>
          <w:lang w:val="en-US"/>
        </w:rPr>
      </w:pPr>
      <w:r w:rsidRPr="00D53FC7">
        <w:rPr>
          <w:lang w:val="en-US"/>
        </w:rPr>
        <w:t>Loek Radix, Chemelot Executive Director</w:t>
      </w:r>
    </w:p>
    <w:p w14:paraId="015F51BD" w14:textId="77777777" w:rsidR="009536B3" w:rsidRPr="001B34EC" w:rsidRDefault="009536B3" w:rsidP="009536B3">
      <w:pPr>
        <w:pStyle w:val="NoSpacing"/>
        <w:rPr>
          <w:lang w:val="en-US"/>
        </w:rPr>
      </w:pPr>
      <w:r w:rsidRPr="001B34EC">
        <w:rPr>
          <w:lang w:val="en-US"/>
        </w:rPr>
        <w:t xml:space="preserve">Jo Peters, </w:t>
      </w:r>
      <w:proofErr w:type="spellStart"/>
      <w:r w:rsidRPr="001B34EC">
        <w:rPr>
          <w:lang w:val="en-US"/>
        </w:rPr>
        <w:t>Ambassadeur</w:t>
      </w:r>
      <w:proofErr w:type="spellEnd"/>
      <w:r w:rsidRPr="001B34EC">
        <w:rPr>
          <w:lang w:val="en-US"/>
        </w:rPr>
        <w:t xml:space="preserve"> Cheme</w:t>
      </w:r>
      <w:r>
        <w:rPr>
          <w:lang w:val="en-US"/>
        </w:rPr>
        <w:t>l</w:t>
      </w:r>
      <w:r w:rsidRPr="001B34EC">
        <w:rPr>
          <w:lang w:val="en-US"/>
        </w:rPr>
        <w:t>ot Circular H</w:t>
      </w:r>
      <w:r>
        <w:rPr>
          <w:lang w:val="en-US"/>
        </w:rPr>
        <w:t>ub</w:t>
      </w:r>
    </w:p>
    <w:p w14:paraId="3BE1AF37" w14:textId="77777777" w:rsidR="007B3C66" w:rsidRPr="009536B3" w:rsidRDefault="007B3C66" w:rsidP="007B3C66">
      <w:pPr>
        <w:rPr>
          <w:lang w:val="en-US"/>
        </w:rPr>
      </w:pPr>
    </w:p>
    <w:p w14:paraId="31501B1B" w14:textId="77777777" w:rsidR="009536B3" w:rsidRPr="009536B3" w:rsidRDefault="009536B3" w:rsidP="007B3C66">
      <w:pPr>
        <w:rPr>
          <w:lang w:val="en-US"/>
        </w:rPr>
      </w:pPr>
    </w:p>
    <w:p w14:paraId="4E6CDFE8" w14:textId="77777777" w:rsidR="007B3C66" w:rsidRPr="00D53FC7" w:rsidRDefault="007B3C66" w:rsidP="007B3C66">
      <w:pPr>
        <w:rPr>
          <w:lang w:val="en-US"/>
        </w:rPr>
      </w:pPr>
    </w:p>
    <w:p w14:paraId="6697BA4B" w14:textId="77777777" w:rsidR="003C1990" w:rsidRPr="00D53FC7" w:rsidRDefault="003C1990" w:rsidP="003C1990">
      <w:pPr>
        <w:pStyle w:val="p6"/>
        <w:rPr>
          <w:rFonts w:ascii="Verdana" w:hAnsi="Verdana"/>
          <w:color w:val="000000" w:themeColor="text1"/>
          <w:sz w:val="18"/>
          <w:szCs w:val="18"/>
          <w:lang w:val="en-US"/>
        </w:rPr>
      </w:pPr>
    </w:p>
    <w:p w14:paraId="65D2CD80" w14:textId="77777777" w:rsidR="003C1990" w:rsidRPr="00D53FC7" w:rsidRDefault="003C1990" w:rsidP="003C1990">
      <w:pPr>
        <w:pStyle w:val="p6"/>
        <w:rPr>
          <w:rFonts w:ascii="Verdana" w:hAnsi="Verdana"/>
          <w:color w:val="000000" w:themeColor="text1"/>
          <w:sz w:val="18"/>
          <w:szCs w:val="18"/>
          <w:lang w:val="en-US"/>
        </w:rPr>
      </w:pPr>
    </w:p>
    <w:p w14:paraId="632283CF" w14:textId="77777777" w:rsidR="003C1990" w:rsidRPr="00D53FC7" w:rsidRDefault="003C1990" w:rsidP="003C1990">
      <w:pPr>
        <w:pStyle w:val="p6"/>
        <w:rPr>
          <w:rFonts w:ascii="Verdana" w:hAnsi="Verdana"/>
          <w:color w:val="000000" w:themeColor="text1"/>
          <w:sz w:val="18"/>
          <w:szCs w:val="18"/>
          <w:lang w:val="en-US"/>
        </w:rPr>
      </w:pPr>
    </w:p>
    <w:p w14:paraId="3E279403" w14:textId="77777777" w:rsidR="003C1990" w:rsidRPr="00D53FC7" w:rsidRDefault="003C1990" w:rsidP="003C1990">
      <w:pPr>
        <w:pStyle w:val="p6"/>
        <w:rPr>
          <w:rFonts w:ascii="Verdana" w:hAnsi="Verdana"/>
          <w:color w:val="000000" w:themeColor="text1"/>
          <w:sz w:val="18"/>
          <w:szCs w:val="18"/>
          <w:lang w:val="en-US"/>
        </w:rPr>
      </w:pPr>
    </w:p>
    <w:sectPr w:rsidR="003C1990" w:rsidRPr="00D53FC7" w:rsidSect="003C1990">
      <w:headerReference w:type="default" r:id="rId9"/>
      <w:headerReference w:type="first" r:id="rId10"/>
      <w:pgSz w:w="11900" w:h="16840"/>
      <w:pgMar w:top="2829"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993B4" w14:textId="77777777" w:rsidR="00FA731A" w:rsidRDefault="00FA731A" w:rsidP="00871AE4">
      <w:r>
        <w:separator/>
      </w:r>
    </w:p>
  </w:endnote>
  <w:endnote w:type="continuationSeparator" w:id="0">
    <w:p w14:paraId="63D35AB7" w14:textId="77777777" w:rsidR="00FA731A" w:rsidRDefault="00FA731A" w:rsidP="0087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charset w:val="00"/>
    <w:family w:val="auto"/>
    <w:pitch w:val="variable"/>
    <w:sig w:usb0="60000287" w:usb1="00000001" w:usb2="00000000" w:usb3="00000000" w:csb0="0000019F" w:csb1="00000000"/>
  </w:font>
  <w:font w:name="Gotham Rounded Book">
    <w:charset w:val="00"/>
    <w:family w:val="auto"/>
    <w:pitch w:val="variable"/>
    <w:sig w:usb0="A000007F" w:usb1="4000004A" w:usb2="00000000" w:usb3="00000000" w:csb0="0000000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71937" w14:textId="77777777" w:rsidR="00FA731A" w:rsidRDefault="00FA731A" w:rsidP="00871AE4">
      <w:r>
        <w:separator/>
      </w:r>
    </w:p>
  </w:footnote>
  <w:footnote w:type="continuationSeparator" w:id="0">
    <w:p w14:paraId="3634F92D" w14:textId="77777777" w:rsidR="00FA731A" w:rsidRDefault="00FA731A" w:rsidP="0087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E675" w14:textId="77777777" w:rsidR="003C1990" w:rsidRDefault="003C1990">
    <w:pPr>
      <w:pStyle w:val="Header"/>
    </w:pPr>
    <w:r>
      <w:rPr>
        <w:noProof/>
        <w:lang w:eastAsia="nl-NL"/>
      </w:rPr>
      <w:drawing>
        <wp:anchor distT="0" distB="0" distL="114300" distR="114300" simplePos="0" relativeHeight="251662336" behindDoc="1" locked="0" layoutInCell="1" allowOverlap="1" wp14:anchorId="6D962140" wp14:editId="33868DEF">
          <wp:simplePos x="0" y="0"/>
          <wp:positionH relativeFrom="column">
            <wp:posOffset>-900430</wp:posOffset>
          </wp:positionH>
          <wp:positionV relativeFrom="page">
            <wp:posOffset>0</wp:posOffset>
          </wp:positionV>
          <wp:extent cx="7556500" cy="106934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melot_Briefpapier_Digitaal_Vervolgblad_H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C4F4" w14:textId="3950442D" w:rsidR="00E67052" w:rsidRDefault="00D53FC7">
    <w:pPr>
      <w:pStyle w:val="Header"/>
    </w:pPr>
    <w:r>
      <w:rPr>
        <w:noProof/>
      </w:rPr>
      <w:drawing>
        <wp:anchor distT="0" distB="0" distL="114300" distR="114300" simplePos="0" relativeHeight="251663360" behindDoc="0" locked="0" layoutInCell="1" allowOverlap="1" wp14:anchorId="1AC5F3E3" wp14:editId="1ED8030C">
          <wp:simplePos x="0" y="0"/>
          <wp:positionH relativeFrom="margin">
            <wp:align>right</wp:align>
          </wp:positionH>
          <wp:positionV relativeFrom="paragraph">
            <wp:posOffset>352425</wp:posOffset>
          </wp:positionV>
          <wp:extent cx="1619250" cy="69396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693964"/>
                  </a:xfrm>
                  <a:prstGeom prst="rect">
                    <a:avLst/>
                  </a:prstGeom>
                  <a:noFill/>
                </pic:spPr>
              </pic:pic>
            </a:graphicData>
          </a:graphic>
          <wp14:sizeRelH relativeFrom="page">
            <wp14:pctWidth>0</wp14:pctWidth>
          </wp14:sizeRelH>
          <wp14:sizeRelV relativeFrom="page">
            <wp14:pctHeight>0</wp14:pctHeight>
          </wp14:sizeRelV>
        </wp:anchor>
      </w:drawing>
    </w:r>
    <w:r w:rsidR="00E67052">
      <w:rPr>
        <w:noProof/>
        <w:lang w:eastAsia="nl-NL"/>
      </w:rPr>
      <w:drawing>
        <wp:anchor distT="0" distB="0" distL="114300" distR="114300" simplePos="0" relativeHeight="251661312" behindDoc="1" locked="0" layoutInCell="1" allowOverlap="1" wp14:anchorId="4BFFE310" wp14:editId="47C7F452">
          <wp:simplePos x="0" y="0"/>
          <wp:positionH relativeFrom="page">
            <wp:align>right</wp:align>
          </wp:positionH>
          <wp:positionV relativeFrom="page">
            <wp:align>top</wp:align>
          </wp:positionV>
          <wp:extent cx="7555153" cy="10691495"/>
          <wp:effectExtent l="0" t="0" r="825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melot_Briefpapier_Digitaal_HR.pdf"/>
                  <pic:cNvPicPr/>
                </pic:nvPicPr>
                <pic:blipFill>
                  <a:blip r:embed="rId2">
                    <a:extLst>
                      <a:ext uri="{28A0092B-C50C-407E-A947-70E740481C1C}">
                        <a14:useLocalDpi xmlns:a14="http://schemas.microsoft.com/office/drawing/2010/main" val="0"/>
                      </a:ext>
                    </a:extLst>
                  </a:blip>
                  <a:stretch>
                    <a:fillRect/>
                  </a:stretch>
                </pic:blipFill>
                <pic:spPr>
                  <a:xfrm>
                    <a:off x="0" y="0"/>
                    <a:ext cx="7555153"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83877"/>
    <w:multiLevelType w:val="hybridMultilevel"/>
    <w:tmpl w:val="0FBCE650"/>
    <w:lvl w:ilvl="0" w:tplc="92984F6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4E42822"/>
    <w:multiLevelType w:val="hybridMultilevel"/>
    <w:tmpl w:val="0F487D2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96973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33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B29"/>
    <w:rsid w:val="00006C46"/>
    <w:rsid w:val="00050556"/>
    <w:rsid w:val="00082104"/>
    <w:rsid w:val="000A76C8"/>
    <w:rsid w:val="000B5780"/>
    <w:rsid w:val="000E32BE"/>
    <w:rsid w:val="000E4B69"/>
    <w:rsid w:val="00100569"/>
    <w:rsid w:val="00111A5B"/>
    <w:rsid w:val="00123AE2"/>
    <w:rsid w:val="00184D97"/>
    <w:rsid w:val="001A5720"/>
    <w:rsid w:val="001D58FA"/>
    <w:rsid w:val="001E6A73"/>
    <w:rsid w:val="00275E32"/>
    <w:rsid w:val="002A6832"/>
    <w:rsid w:val="002E15DB"/>
    <w:rsid w:val="002F4CF2"/>
    <w:rsid w:val="00316A7C"/>
    <w:rsid w:val="003A38AF"/>
    <w:rsid w:val="003C1990"/>
    <w:rsid w:val="003C5453"/>
    <w:rsid w:val="003D5AA1"/>
    <w:rsid w:val="00411627"/>
    <w:rsid w:val="0045196D"/>
    <w:rsid w:val="004A4FEC"/>
    <w:rsid w:val="004C4309"/>
    <w:rsid w:val="004D3E00"/>
    <w:rsid w:val="004E2B66"/>
    <w:rsid w:val="00551E4D"/>
    <w:rsid w:val="00564E4C"/>
    <w:rsid w:val="0058548B"/>
    <w:rsid w:val="005F23F7"/>
    <w:rsid w:val="00601718"/>
    <w:rsid w:val="006066EB"/>
    <w:rsid w:val="00620F04"/>
    <w:rsid w:val="00665B63"/>
    <w:rsid w:val="00667F46"/>
    <w:rsid w:val="007B3C66"/>
    <w:rsid w:val="00825416"/>
    <w:rsid w:val="00837BA1"/>
    <w:rsid w:val="0085697F"/>
    <w:rsid w:val="008665ED"/>
    <w:rsid w:val="00871AE4"/>
    <w:rsid w:val="00887B2D"/>
    <w:rsid w:val="008B1C6A"/>
    <w:rsid w:val="008D5195"/>
    <w:rsid w:val="0093382A"/>
    <w:rsid w:val="00945CF3"/>
    <w:rsid w:val="009536B3"/>
    <w:rsid w:val="009768F0"/>
    <w:rsid w:val="0099187B"/>
    <w:rsid w:val="009C3350"/>
    <w:rsid w:val="009C68FA"/>
    <w:rsid w:val="009E69A1"/>
    <w:rsid w:val="009F1DA4"/>
    <w:rsid w:val="00A12C6F"/>
    <w:rsid w:val="00A72043"/>
    <w:rsid w:val="00A9551A"/>
    <w:rsid w:val="00AA2D87"/>
    <w:rsid w:val="00AB7B29"/>
    <w:rsid w:val="00AC23A1"/>
    <w:rsid w:val="00AC293E"/>
    <w:rsid w:val="00AD38BC"/>
    <w:rsid w:val="00BB549D"/>
    <w:rsid w:val="00BF7FD2"/>
    <w:rsid w:val="00C222D7"/>
    <w:rsid w:val="00C423CF"/>
    <w:rsid w:val="00C477D1"/>
    <w:rsid w:val="00C62D8E"/>
    <w:rsid w:val="00C65C86"/>
    <w:rsid w:val="00CB38DF"/>
    <w:rsid w:val="00CD750B"/>
    <w:rsid w:val="00CE51A4"/>
    <w:rsid w:val="00CF7364"/>
    <w:rsid w:val="00D15360"/>
    <w:rsid w:val="00D408CD"/>
    <w:rsid w:val="00D53FC7"/>
    <w:rsid w:val="00D8165D"/>
    <w:rsid w:val="00DC42AF"/>
    <w:rsid w:val="00DF6115"/>
    <w:rsid w:val="00E57503"/>
    <w:rsid w:val="00E67052"/>
    <w:rsid w:val="00E8651C"/>
    <w:rsid w:val="00EC0CCB"/>
    <w:rsid w:val="00EE1F79"/>
    <w:rsid w:val="00F37D95"/>
    <w:rsid w:val="00F6413F"/>
    <w:rsid w:val="00F648A1"/>
    <w:rsid w:val="00FA7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CB7B1"/>
  <w15:chartTrackingRefBased/>
  <w15:docId w15:val="{3B18607D-2A48-4D89-AA61-232F9E13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E4"/>
    <w:pPr>
      <w:tabs>
        <w:tab w:val="center" w:pos="4536"/>
        <w:tab w:val="right" w:pos="9072"/>
      </w:tabs>
    </w:pPr>
  </w:style>
  <w:style w:type="character" w:customStyle="1" w:styleId="HeaderChar">
    <w:name w:val="Header Char"/>
    <w:basedOn w:val="DefaultParagraphFont"/>
    <w:link w:val="Header"/>
    <w:uiPriority w:val="99"/>
    <w:rsid w:val="00871AE4"/>
  </w:style>
  <w:style w:type="paragraph" w:styleId="Footer">
    <w:name w:val="footer"/>
    <w:basedOn w:val="Normal"/>
    <w:link w:val="FooterChar"/>
    <w:uiPriority w:val="99"/>
    <w:unhideWhenUsed/>
    <w:rsid w:val="00871AE4"/>
    <w:pPr>
      <w:tabs>
        <w:tab w:val="center" w:pos="4536"/>
        <w:tab w:val="right" w:pos="9072"/>
      </w:tabs>
    </w:pPr>
  </w:style>
  <w:style w:type="character" w:customStyle="1" w:styleId="FooterChar">
    <w:name w:val="Footer Char"/>
    <w:basedOn w:val="DefaultParagraphFont"/>
    <w:link w:val="Footer"/>
    <w:uiPriority w:val="99"/>
    <w:rsid w:val="00871AE4"/>
  </w:style>
  <w:style w:type="paragraph" w:customStyle="1" w:styleId="Basisalinea">
    <w:name w:val="[Basisalinea]"/>
    <w:basedOn w:val="Normal"/>
    <w:uiPriority w:val="99"/>
    <w:rsid w:val="008D519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1">
    <w:name w:val="p1"/>
    <w:basedOn w:val="Normal"/>
    <w:rsid w:val="00E67052"/>
    <w:rPr>
      <w:rFonts w:ascii="Gotham Rounded Book" w:hAnsi="Gotham Rounded Book" w:cs="Times New Roman"/>
      <w:color w:val="19367A"/>
      <w:sz w:val="14"/>
      <w:szCs w:val="14"/>
      <w:lang w:eastAsia="nl-NL"/>
    </w:rPr>
  </w:style>
  <w:style w:type="paragraph" w:customStyle="1" w:styleId="p2">
    <w:name w:val="p2"/>
    <w:basedOn w:val="Normal"/>
    <w:rsid w:val="00E67052"/>
    <w:rPr>
      <w:rFonts w:ascii="Gotham Rounded Book" w:hAnsi="Gotham Rounded Book" w:cs="Times New Roman"/>
      <w:sz w:val="14"/>
      <w:szCs w:val="14"/>
      <w:lang w:eastAsia="nl-NL"/>
    </w:rPr>
  </w:style>
  <w:style w:type="paragraph" w:customStyle="1" w:styleId="p3">
    <w:name w:val="p3"/>
    <w:basedOn w:val="Normal"/>
    <w:rsid w:val="00E67052"/>
    <w:rPr>
      <w:rFonts w:ascii="Gotham Rounded Book" w:hAnsi="Gotham Rounded Book" w:cs="Times New Roman"/>
      <w:sz w:val="14"/>
      <w:szCs w:val="14"/>
      <w:lang w:eastAsia="nl-NL"/>
    </w:rPr>
  </w:style>
  <w:style w:type="paragraph" w:customStyle="1" w:styleId="p4">
    <w:name w:val="p4"/>
    <w:basedOn w:val="Normal"/>
    <w:rsid w:val="00E67052"/>
    <w:rPr>
      <w:rFonts w:ascii="Gotham Rounded Book" w:hAnsi="Gotham Rounded Book" w:cs="Times New Roman"/>
      <w:color w:val="19367A"/>
      <w:sz w:val="14"/>
      <w:szCs w:val="14"/>
      <w:lang w:eastAsia="nl-NL"/>
    </w:rPr>
  </w:style>
  <w:style w:type="paragraph" w:customStyle="1" w:styleId="p5">
    <w:name w:val="p5"/>
    <w:basedOn w:val="Normal"/>
    <w:rsid w:val="00E67052"/>
    <w:pPr>
      <w:jc w:val="both"/>
    </w:pPr>
    <w:rPr>
      <w:rFonts w:ascii="Gotham Rounded Book" w:hAnsi="Gotham Rounded Book" w:cs="Times New Roman"/>
      <w:sz w:val="14"/>
      <w:szCs w:val="14"/>
      <w:lang w:eastAsia="nl-NL"/>
    </w:rPr>
  </w:style>
  <w:style w:type="paragraph" w:customStyle="1" w:styleId="p6">
    <w:name w:val="p6"/>
    <w:basedOn w:val="Normal"/>
    <w:rsid w:val="00E67052"/>
    <w:pPr>
      <w:jc w:val="both"/>
    </w:pPr>
    <w:rPr>
      <w:rFonts w:ascii="Gotham Rounded Book" w:hAnsi="Gotham Rounded Book" w:cs="Times New Roman"/>
      <w:sz w:val="14"/>
      <w:szCs w:val="14"/>
      <w:lang w:eastAsia="nl-NL"/>
    </w:rPr>
  </w:style>
  <w:style w:type="character" w:customStyle="1" w:styleId="apple-converted-space">
    <w:name w:val="apple-converted-space"/>
    <w:basedOn w:val="DefaultParagraphFont"/>
    <w:rsid w:val="00E67052"/>
  </w:style>
  <w:style w:type="character" w:styleId="Hyperlink">
    <w:name w:val="Hyperlink"/>
    <w:basedOn w:val="DefaultParagraphFont"/>
    <w:uiPriority w:val="99"/>
    <w:semiHidden/>
    <w:unhideWhenUsed/>
    <w:rsid w:val="00275E32"/>
    <w:rPr>
      <w:color w:val="0000FF"/>
      <w:u w:val="single"/>
    </w:rPr>
  </w:style>
  <w:style w:type="paragraph" w:styleId="NoSpacing">
    <w:name w:val="No Spacing"/>
    <w:uiPriority w:val="1"/>
    <w:qFormat/>
    <w:rsid w:val="009F1D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76094">
      <w:bodyDiv w:val="1"/>
      <w:marLeft w:val="0"/>
      <w:marRight w:val="0"/>
      <w:marTop w:val="0"/>
      <w:marBottom w:val="0"/>
      <w:divBdr>
        <w:top w:val="none" w:sz="0" w:space="0" w:color="auto"/>
        <w:left w:val="none" w:sz="0" w:space="0" w:color="auto"/>
        <w:bottom w:val="none" w:sz="0" w:space="0" w:color="auto"/>
        <w:right w:val="none" w:sz="0" w:space="0" w:color="auto"/>
      </w:divBdr>
    </w:div>
    <w:div w:id="1185753495">
      <w:bodyDiv w:val="1"/>
      <w:marLeft w:val="0"/>
      <w:marRight w:val="0"/>
      <w:marTop w:val="0"/>
      <w:marBottom w:val="0"/>
      <w:divBdr>
        <w:top w:val="none" w:sz="0" w:space="0" w:color="auto"/>
        <w:left w:val="none" w:sz="0" w:space="0" w:color="auto"/>
        <w:bottom w:val="none" w:sz="0" w:space="0" w:color="auto"/>
        <w:right w:val="none" w:sz="0" w:space="0" w:color="auto"/>
      </w:divBdr>
    </w:div>
    <w:div w:id="1292636331">
      <w:bodyDiv w:val="1"/>
      <w:marLeft w:val="0"/>
      <w:marRight w:val="0"/>
      <w:marTop w:val="0"/>
      <w:marBottom w:val="0"/>
      <w:divBdr>
        <w:top w:val="none" w:sz="0" w:space="0" w:color="auto"/>
        <w:left w:val="none" w:sz="0" w:space="0" w:color="auto"/>
        <w:bottom w:val="none" w:sz="0" w:space="0" w:color="auto"/>
        <w:right w:val="none" w:sz="0" w:space="0" w:color="auto"/>
      </w:divBdr>
    </w:div>
    <w:div w:id="1656955262">
      <w:bodyDiv w:val="1"/>
      <w:marLeft w:val="0"/>
      <w:marRight w:val="0"/>
      <w:marTop w:val="0"/>
      <w:marBottom w:val="0"/>
      <w:divBdr>
        <w:top w:val="none" w:sz="0" w:space="0" w:color="auto"/>
        <w:left w:val="none" w:sz="0" w:space="0" w:color="auto"/>
        <w:bottom w:val="none" w:sz="0" w:space="0" w:color="auto"/>
        <w:right w:val="none" w:sz="0" w:space="0" w:color="auto"/>
      </w:divBdr>
    </w:div>
    <w:div w:id="1724987207">
      <w:bodyDiv w:val="1"/>
      <w:marLeft w:val="0"/>
      <w:marRight w:val="0"/>
      <w:marTop w:val="0"/>
      <w:marBottom w:val="0"/>
      <w:divBdr>
        <w:top w:val="none" w:sz="0" w:space="0" w:color="auto"/>
        <w:left w:val="none" w:sz="0" w:space="0" w:color="auto"/>
        <w:bottom w:val="none" w:sz="0" w:space="0" w:color="auto"/>
        <w:right w:val="none" w:sz="0" w:space="0" w:color="auto"/>
      </w:divBdr>
    </w:div>
    <w:div w:id="2122920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287\AppData\Local\Microsoft\Windows\INetCache\Content.Outlook\7GBZURYA\Chemelot_Sjabloon%20Briefpapier_Digitaal_Verdana%20(003).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0E892E-258B-497B-B33E-CA3FE538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Chemelot_Sjabloon Briefpapier_Digitaal_Verdana (003)</Template>
  <TotalTime>1</TotalTime>
  <Pages>1</Pages>
  <Words>291</Words>
  <Characters>1604</Characters>
  <Application>Microsoft Office Word</Application>
  <DocSecurity>4</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Chemelot, Secretariaat</dc:creator>
  <cp:keywords/>
  <dc:description/>
  <cp:lastModifiedBy>Chemelot, Secretariaat</cp:lastModifiedBy>
  <cp:revision>2</cp:revision>
  <cp:lastPrinted>2017-11-02T15:29:00Z</cp:lastPrinted>
  <dcterms:created xsi:type="dcterms:W3CDTF">2023-04-21T07:39:00Z</dcterms:created>
  <dcterms:modified xsi:type="dcterms:W3CDTF">2023-04-21T07:39:00Z</dcterms:modified>
</cp:coreProperties>
</file>