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B42B5" w14:textId="58882C48" w:rsidR="00FC2673" w:rsidRPr="00733296" w:rsidRDefault="00FC2673" w:rsidP="00BF4211">
      <w:pPr>
        <w:pStyle w:val="Titel"/>
      </w:pPr>
      <w:bookmarkStart w:id="0" w:name="_GoBack"/>
      <w:bookmarkEnd w:id="0"/>
      <w:r w:rsidRPr="00733296">
        <w:t>Checklist vooroverleg subsidieaanvraag Kerkenregeling 2022-2023</w:t>
      </w:r>
    </w:p>
    <w:p w14:paraId="185E2428" w14:textId="681A6B18" w:rsidR="00A776FA" w:rsidRPr="00733296" w:rsidRDefault="00A776FA" w:rsidP="00733296"/>
    <w:p w14:paraId="2D598B78" w14:textId="6442D513" w:rsidR="00FC2673" w:rsidRPr="005E72CE" w:rsidRDefault="00FC2673" w:rsidP="009A3456">
      <w:pPr>
        <w:spacing w:line="276" w:lineRule="auto"/>
        <w:jc w:val="both"/>
      </w:pPr>
      <w:r w:rsidRPr="005E72CE">
        <w:t>De volgende vragen dient u in ieder geval positief te beantwoorden om een aanvraag te kunnen indienen</w:t>
      </w:r>
      <w:r w:rsidR="005B3835" w:rsidRPr="005E72CE">
        <w:t xml:space="preserve">. Wij adviseren u de Nadere subsidieregels Kerken 2022-2023 vooraf te lezen, zie hiervoor: </w:t>
      </w:r>
      <w:hyperlink r:id="rId11" w:history="1">
        <w:r w:rsidR="005B3835" w:rsidRPr="005E72CE">
          <w:rPr>
            <w:rStyle w:val="Hyperlink"/>
          </w:rPr>
          <w:t>https://zoek.officielebekendmakingen.nl/prb-2020-1176.html</w:t>
        </w:r>
      </w:hyperlink>
      <w:r w:rsidR="005B3835" w:rsidRPr="005E72CE">
        <w:t xml:space="preserve"> </w:t>
      </w:r>
    </w:p>
    <w:p w14:paraId="5F48570E" w14:textId="569DC670" w:rsidR="00FC2673" w:rsidRPr="005E72CE" w:rsidRDefault="00FC2673" w:rsidP="009A3456">
      <w:pPr>
        <w:spacing w:line="276" w:lineRule="auto"/>
        <w:jc w:val="both"/>
      </w:pPr>
    </w:p>
    <w:p w14:paraId="5E88B48E" w14:textId="770F7D8D" w:rsidR="001D5966" w:rsidRDefault="001D5966" w:rsidP="008A00D7">
      <w:pPr>
        <w:pStyle w:val="Lijstalinea"/>
        <w:numPr>
          <w:ilvl w:val="0"/>
          <w:numId w:val="32"/>
        </w:numPr>
        <w:jc w:val="both"/>
        <w:rPr>
          <w:rFonts w:ascii="Arial" w:hAnsi="Arial" w:cs="Arial"/>
          <w:sz w:val="20"/>
        </w:rPr>
      </w:pPr>
      <w:r w:rsidRPr="005E72CE">
        <w:rPr>
          <w:rFonts w:ascii="Arial" w:hAnsi="Arial" w:cs="Arial"/>
          <w:sz w:val="20"/>
        </w:rPr>
        <w:t xml:space="preserve">Heeft de aanvraag betrekking op een restauratie en/of herbestemming </w:t>
      </w:r>
      <w:r w:rsidR="00FD1FC6" w:rsidRPr="005E72CE">
        <w:rPr>
          <w:rFonts w:ascii="Arial" w:hAnsi="Arial" w:cs="Arial"/>
          <w:sz w:val="20"/>
        </w:rPr>
        <w:t>van een kerk</w:t>
      </w:r>
      <w:r w:rsidR="00FC67D2">
        <w:rPr>
          <w:rFonts w:ascii="Arial" w:hAnsi="Arial" w:cs="Arial"/>
          <w:sz w:val="20"/>
        </w:rPr>
        <w:t xml:space="preserve"> </w:t>
      </w:r>
      <w:r w:rsidR="00FD1FC6" w:rsidRPr="005E72CE">
        <w:rPr>
          <w:rFonts w:ascii="Arial" w:hAnsi="Arial" w:cs="Arial"/>
          <w:sz w:val="20"/>
        </w:rPr>
        <w:t>zoals gedefinieerd in Nadere Subsidieregels Keren 2022 – 2023?</w:t>
      </w:r>
    </w:p>
    <w:p w14:paraId="4B639862" w14:textId="77777777" w:rsidR="008A00D7" w:rsidRPr="005E72CE" w:rsidRDefault="008A00D7" w:rsidP="008A00D7">
      <w:pPr>
        <w:pStyle w:val="Lijstalinea"/>
        <w:ind w:left="360"/>
        <w:jc w:val="both"/>
        <w:rPr>
          <w:rFonts w:ascii="Arial" w:hAnsi="Arial" w:cs="Arial"/>
          <w:sz w:val="20"/>
        </w:rPr>
      </w:pPr>
    </w:p>
    <w:p w14:paraId="0F3EBD76" w14:textId="23A12B48" w:rsidR="00FD1FC6" w:rsidRDefault="00FD1FC6" w:rsidP="008A00D7">
      <w:pPr>
        <w:pStyle w:val="Lijstalinea"/>
        <w:numPr>
          <w:ilvl w:val="0"/>
          <w:numId w:val="32"/>
        </w:numPr>
        <w:jc w:val="both"/>
        <w:rPr>
          <w:rFonts w:ascii="Arial" w:hAnsi="Arial" w:cs="Arial"/>
          <w:sz w:val="20"/>
        </w:rPr>
      </w:pPr>
      <w:r w:rsidRPr="005E72CE">
        <w:rPr>
          <w:rFonts w:ascii="Arial" w:hAnsi="Arial" w:cs="Arial"/>
          <w:sz w:val="20"/>
        </w:rPr>
        <w:t>Is er sprake van een urgente restauratie</w:t>
      </w:r>
      <w:r w:rsidR="00FC67D2">
        <w:rPr>
          <w:rFonts w:ascii="Arial" w:hAnsi="Arial" w:cs="Arial"/>
          <w:sz w:val="20"/>
        </w:rPr>
        <w:t xml:space="preserve"> opgave </w:t>
      </w:r>
      <w:r w:rsidRPr="005E72CE">
        <w:rPr>
          <w:rFonts w:ascii="Arial" w:hAnsi="Arial" w:cs="Arial"/>
          <w:sz w:val="20"/>
        </w:rPr>
        <w:t>conform een inspectierapport van Stichting Monumentenwacht Limburg?</w:t>
      </w:r>
    </w:p>
    <w:p w14:paraId="00B2DA2A" w14:textId="2B395EE6" w:rsidR="008A00D7" w:rsidRPr="008A00D7" w:rsidRDefault="008A00D7" w:rsidP="008A00D7">
      <w:pPr>
        <w:pStyle w:val="Lijstalinea"/>
        <w:rPr>
          <w:rFonts w:ascii="Arial" w:hAnsi="Arial" w:cs="Arial"/>
          <w:sz w:val="20"/>
        </w:rPr>
      </w:pPr>
    </w:p>
    <w:p w14:paraId="3D0953BF" w14:textId="546CC4A4" w:rsidR="00AF5CC1" w:rsidRDefault="000C5038" w:rsidP="008A00D7">
      <w:pPr>
        <w:pStyle w:val="Lijstalinea"/>
        <w:numPr>
          <w:ilvl w:val="0"/>
          <w:numId w:val="32"/>
        </w:numPr>
        <w:jc w:val="both"/>
        <w:rPr>
          <w:rFonts w:ascii="Arial" w:hAnsi="Arial" w:cs="Arial"/>
          <w:sz w:val="20"/>
        </w:rPr>
      </w:pPr>
      <w:r w:rsidRPr="005E72CE">
        <w:rPr>
          <w:rFonts w:ascii="Arial" w:hAnsi="Arial" w:cs="Arial"/>
          <w:sz w:val="20"/>
        </w:rPr>
        <w:t>Is sprake van een maatschappelijke herbestemming zoals gedefinieerd in de Nadere Subsidieregels Kerken 2022 - 2023?</w:t>
      </w:r>
    </w:p>
    <w:p w14:paraId="6BC0AC5B" w14:textId="5BE5A402" w:rsidR="008A00D7" w:rsidRPr="008A00D7" w:rsidRDefault="008A00D7" w:rsidP="008A00D7">
      <w:pPr>
        <w:pStyle w:val="Lijstalinea"/>
        <w:rPr>
          <w:rFonts w:ascii="Arial" w:hAnsi="Arial" w:cs="Arial"/>
          <w:sz w:val="20"/>
        </w:rPr>
      </w:pPr>
    </w:p>
    <w:p w14:paraId="430F02AD" w14:textId="08A907CB" w:rsidR="001D5966" w:rsidRDefault="00AF5CC1" w:rsidP="008A00D7">
      <w:pPr>
        <w:pStyle w:val="Lijstalinea"/>
        <w:numPr>
          <w:ilvl w:val="0"/>
          <w:numId w:val="32"/>
        </w:numPr>
        <w:jc w:val="both"/>
        <w:rPr>
          <w:rFonts w:ascii="Arial" w:hAnsi="Arial" w:cs="Arial"/>
          <w:sz w:val="20"/>
        </w:rPr>
      </w:pPr>
      <w:r w:rsidRPr="005E72CE">
        <w:rPr>
          <w:rFonts w:ascii="Arial" w:hAnsi="Arial" w:cs="Arial"/>
          <w:sz w:val="20"/>
        </w:rPr>
        <w:t>Is de kerk waarvoor u een subsidie aanvraagt een monument zoals gedefinieerd in de Nadere Subsidieregels Kerken 2022 - 2023?</w:t>
      </w:r>
    </w:p>
    <w:p w14:paraId="579CB54F" w14:textId="578AB0AA" w:rsidR="008A00D7" w:rsidRPr="008A00D7" w:rsidRDefault="008A00D7" w:rsidP="008A00D7">
      <w:pPr>
        <w:pStyle w:val="Lijstalinea"/>
        <w:rPr>
          <w:rFonts w:ascii="Arial" w:hAnsi="Arial" w:cs="Arial"/>
          <w:sz w:val="20"/>
        </w:rPr>
      </w:pPr>
    </w:p>
    <w:p w14:paraId="75409377" w14:textId="6D7A367C" w:rsidR="00FC2673" w:rsidRDefault="00FC2673" w:rsidP="008A00D7">
      <w:pPr>
        <w:pStyle w:val="Lijstalinea"/>
        <w:numPr>
          <w:ilvl w:val="0"/>
          <w:numId w:val="32"/>
        </w:numPr>
        <w:jc w:val="both"/>
        <w:rPr>
          <w:rFonts w:ascii="Arial" w:hAnsi="Arial" w:cs="Arial"/>
          <w:sz w:val="20"/>
        </w:rPr>
      </w:pPr>
      <w:r w:rsidRPr="005E72CE">
        <w:rPr>
          <w:rFonts w:ascii="Arial" w:hAnsi="Arial" w:cs="Arial"/>
          <w:sz w:val="20"/>
        </w:rPr>
        <w:t xml:space="preserve">Bevindt </w:t>
      </w:r>
      <w:r w:rsidR="00597C90" w:rsidRPr="005E72CE">
        <w:rPr>
          <w:rFonts w:ascii="Arial" w:hAnsi="Arial" w:cs="Arial"/>
          <w:sz w:val="20"/>
        </w:rPr>
        <w:t>de kerk</w:t>
      </w:r>
      <w:r w:rsidRPr="005E72CE">
        <w:rPr>
          <w:rFonts w:ascii="Arial" w:hAnsi="Arial" w:cs="Arial"/>
          <w:sz w:val="20"/>
        </w:rPr>
        <w:t xml:space="preserve"> zich in de provincie Nederlands Limburg?</w:t>
      </w:r>
    </w:p>
    <w:p w14:paraId="048919ED" w14:textId="12FCE466" w:rsidR="008A00D7" w:rsidRPr="008A00D7" w:rsidRDefault="008A00D7" w:rsidP="008A00D7">
      <w:pPr>
        <w:pStyle w:val="Lijstalinea"/>
        <w:rPr>
          <w:rFonts w:ascii="Arial" w:hAnsi="Arial" w:cs="Arial"/>
          <w:sz w:val="20"/>
        </w:rPr>
      </w:pPr>
    </w:p>
    <w:p w14:paraId="49664533" w14:textId="4028B327" w:rsidR="00FC2673" w:rsidRDefault="00FC2673" w:rsidP="008A00D7">
      <w:pPr>
        <w:pStyle w:val="Lijstalinea"/>
        <w:numPr>
          <w:ilvl w:val="0"/>
          <w:numId w:val="32"/>
        </w:numPr>
        <w:jc w:val="both"/>
        <w:rPr>
          <w:rFonts w:ascii="Arial" w:hAnsi="Arial" w:cs="Arial"/>
          <w:sz w:val="20"/>
        </w:rPr>
      </w:pPr>
      <w:r w:rsidRPr="005E72CE">
        <w:rPr>
          <w:rFonts w:ascii="Arial" w:hAnsi="Arial" w:cs="Arial"/>
          <w:sz w:val="20"/>
        </w:rPr>
        <w:t>Bent u eigenaar (</w:t>
      </w:r>
      <w:r w:rsidR="00587CBF">
        <w:rPr>
          <w:rFonts w:ascii="Arial" w:hAnsi="Arial" w:cs="Arial"/>
          <w:sz w:val="20"/>
        </w:rPr>
        <w:t xml:space="preserve">als </w:t>
      </w:r>
      <w:r w:rsidRPr="005E72CE">
        <w:rPr>
          <w:rFonts w:ascii="Arial" w:hAnsi="Arial" w:cs="Arial"/>
          <w:sz w:val="20"/>
        </w:rPr>
        <w:t>rechtspersoon) van het monument?</w:t>
      </w:r>
    </w:p>
    <w:p w14:paraId="1F2FDC84" w14:textId="5AA96490" w:rsidR="008A00D7" w:rsidRPr="008A00D7" w:rsidRDefault="008A00D7" w:rsidP="008A00D7">
      <w:pPr>
        <w:pStyle w:val="Lijstalinea"/>
        <w:rPr>
          <w:rFonts w:ascii="Arial" w:hAnsi="Arial" w:cs="Arial"/>
          <w:sz w:val="20"/>
        </w:rPr>
      </w:pPr>
    </w:p>
    <w:p w14:paraId="29C0C9A5" w14:textId="6A676E94" w:rsidR="00FC2673" w:rsidRDefault="00FC2673" w:rsidP="008A00D7">
      <w:pPr>
        <w:pStyle w:val="Lijstalinea"/>
        <w:numPr>
          <w:ilvl w:val="0"/>
          <w:numId w:val="32"/>
        </w:numPr>
        <w:jc w:val="both"/>
        <w:rPr>
          <w:rFonts w:ascii="Arial" w:hAnsi="Arial" w:cs="Arial"/>
          <w:sz w:val="20"/>
        </w:rPr>
      </w:pPr>
      <w:r w:rsidRPr="005E72CE">
        <w:rPr>
          <w:rFonts w:ascii="Arial" w:hAnsi="Arial" w:cs="Arial"/>
          <w:sz w:val="20"/>
        </w:rPr>
        <w:t>Is het project</w:t>
      </w:r>
      <w:r w:rsidR="00ED162E" w:rsidRPr="005E72CE">
        <w:rPr>
          <w:rFonts w:ascii="Arial" w:hAnsi="Arial" w:cs="Arial"/>
          <w:sz w:val="20"/>
        </w:rPr>
        <w:t xml:space="preserve"> uitvoeringsgereed</w:t>
      </w:r>
      <w:r w:rsidRPr="005E72CE">
        <w:rPr>
          <w:rFonts w:ascii="Arial" w:hAnsi="Arial" w:cs="Arial"/>
          <w:sz w:val="20"/>
        </w:rPr>
        <w:t xml:space="preserve">, dat wil zeggen zijn </w:t>
      </w:r>
      <w:r w:rsidR="00ED162E" w:rsidRPr="005E72CE">
        <w:rPr>
          <w:rFonts w:ascii="Arial" w:hAnsi="Arial" w:cs="Arial"/>
          <w:sz w:val="20"/>
        </w:rPr>
        <w:t xml:space="preserve">alle vereiste </w:t>
      </w:r>
      <w:r w:rsidRPr="005E72CE">
        <w:rPr>
          <w:rFonts w:ascii="Arial" w:hAnsi="Arial" w:cs="Arial"/>
          <w:sz w:val="20"/>
        </w:rPr>
        <w:t xml:space="preserve"> benodigde vergunningen </w:t>
      </w:r>
      <w:r w:rsidR="00ED162E" w:rsidRPr="005E72CE">
        <w:rPr>
          <w:rFonts w:ascii="Arial" w:hAnsi="Arial" w:cs="Arial"/>
          <w:sz w:val="20"/>
        </w:rPr>
        <w:t>en toestemmingen</w:t>
      </w:r>
      <w:r w:rsidRPr="005E72CE">
        <w:rPr>
          <w:rFonts w:ascii="Arial" w:hAnsi="Arial" w:cs="Arial"/>
          <w:sz w:val="20"/>
        </w:rPr>
        <w:t xml:space="preserve"> verleend en onherroepelijk? </w:t>
      </w:r>
    </w:p>
    <w:p w14:paraId="1D0A1EA4" w14:textId="1C8F582F" w:rsidR="008A00D7" w:rsidRPr="008A00D7" w:rsidRDefault="008A00D7" w:rsidP="008A00D7">
      <w:pPr>
        <w:spacing w:line="240" w:lineRule="auto"/>
        <w:rPr>
          <w:rFonts w:cs="Arial"/>
        </w:rPr>
      </w:pPr>
    </w:p>
    <w:p w14:paraId="07A851C9" w14:textId="137003CD" w:rsidR="00D861B2" w:rsidRDefault="00D861B2" w:rsidP="008A00D7">
      <w:pPr>
        <w:pStyle w:val="Lijstalinea"/>
        <w:numPr>
          <w:ilvl w:val="0"/>
          <w:numId w:val="32"/>
        </w:numPr>
        <w:jc w:val="both"/>
        <w:rPr>
          <w:rFonts w:ascii="Arial" w:hAnsi="Arial" w:cs="Arial"/>
          <w:sz w:val="20"/>
        </w:rPr>
      </w:pPr>
      <w:r w:rsidRPr="005E72CE">
        <w:rPr>
          <w:rFonts w:ascii="Arial" w:hAnsi="Arial" w:cs="Arial"/>
          <w:sz w:val="20"/>
        </w:rPr>
        <w:t xml:space="preserve">Kunt u binnen zes maanden na </w:t>
      </w:r>
      <w:r w:rsidR="00176D3A" w:rsidRPr="005E72CE">
        <w:rPr>
          <w:rFonts w:ascii="Arial" w:hAnsi="Arial" w:cs="Arial"/>
          <w:sz w:val="20"/>
        </w:rPr>
        <w:t>ontvangst</w:t>
      </w:r>
      <w:r w:rsidRPr="005E72CE">
        <w:rPr>
          <w:rFonts w:ascii="Arial" w:hAnsi="Arial" w:cs="Arial"/>
          <w:sz w:val="20"/>
        </w:rPr>
        <w:t xml:space="preserve"> van de subsidiebeschikking starten met de uitvoering van uw project? </w:t>
      </w:r>
    </w:p>
    <w:p w14:paraId="4B4E8B0A" w14:textId="659D9E27" w:rsidR="008A00D7" w:rsidRPr="008A00D7" w:rsidRDefault="008A00D7" w:rsidP="008A00D7">
      <w:pPr>
        <w:spacing w:line="240" w:lineRule="auto"/>
        <w:rPr>
          <w:rFonts w:cs="Arial"/>
        </w:rPr>
      </w:pPr>
    </w:p>
    <w:p w14:paraId="6783B67B" w14:textId="3462A0B8" w:rsidR="00D861B2" w:rsidRDefault="00D861B2" w:rsidP="008A00D7">
      <w:pPr>
        <w:pStyle w:val="Lijstalinea"/>
        <w:numPr>
          <w:ilvl w:val="0"/>
          <w:numId w:val="32"/>
        </w:numPr>
        <w:jc w:val="both"/>
        <w:rPr>
          <w:rFonts w:ascii="Arial" w:hAnsi="Arial" w:cs="Arial"/>
          <w:sz w:val="20"/>
        </w:rPr>
      </w:pPr>
      <w:r w:rsidRPr="005E72CE">
        <w:rPr>
          <w:rFonts w:ascii="Arial" w:hAnsi="Arial" w:cs="Arial"/>
          <w:sz w:val="20"/>
        </w:rPr>
        <w:t>Kunt u uw project binnen vijf jaar na ontvangst van de subsidie afronden?</w:t>
      </w:r>
    </w:p>
    <w:p w14:paraId="46BC7588" w14:textId="1055A9BD" w:rsidR="008A00D7" w:rsidRPr="008A00D7" w:rsidRDefault="008A00D7" w:rsidP="008A00D7">
      <w:pPr>
        <w:spacing w:line="240" w:lineRule="auto"/>
        <w:rPr>
          <w:rFonts w:cs="Arial"/>
        </w:rPr>
      </w:pPr>
    </w:p>
    <w:p w14:paraId="64047C3B" w14:textId="02DAB007" w:rsidR="00FC2673" w:rsidRDefault="00FC2673" w:rsidP="008A00D7">
      <w:pPr>
        <w:pStyle w:val="Lijstalinea"/>
        <w:numPr>
          <w:ilvl w:val="0"/>
          <w:numId w:val="32"/>
        </w:numPr>
        <w:jc w:val="both"/>
        <w:rPr>
          <w:rFonts w:ascii="Arial" w:hAnsi="Arial" w:cs="Arial"/>
          <w:sz w:val="20"/>
        </w:rPr>
      </w:pPr>
      <w:r w:rsidRPr="005E72CE">
        <w:rPr>
          <w:rFonts w:ascii="Arial" w:hAnsi="Arial" w:cs="Arial"/>
          <w:sz w:val="20"/>
        </w:rPr>
        <w:t>Betrekt u de lokale gemeenschap bij de totstandkoming en/of uitvoering van het project?</w:t>
      </w:r>
    </w:p>
    <w:p w14:paraId="1A9FB0FF" w14:textId="762B389E" w:rsidR="008A00D7" w:rsidRPr="008A00D7" w:rsidRDefault="008A00D7" w:rsidP="008A00D7">
      <w:pPr>
        <w:pStyle w:val="Lijstalinea"/>
        <w:rPr>
          <w:rFonts w:ascii="Arial" w:hAnsi="Arial" w:cs="Arial"/>
          <w:sz w:val="20"/>
        </w:rPr>
      </w:pPr>
    </w:p>
    <w:p w14:paraId="1B1ED39B" w14:textId="269173DE" w:rsidR="00FC2673" w:rsidRDefault="00FC2673" w:rsidP="008A00D7">
      <w:pPr>
        <w:pStyle w:val="Lijstalinea"/>
        <w:numPr>
          <w:ilvl w:val="0"/>
          <w:numId w:val="32"/>
        </w:numPr>
        <w:jc w:val="both"/>
        <w:rPr>
          <w:rFonts w:ascii="Arial" w:hAnsi="Arial" w:cs="Arial"/>
          <w:sz w:val="20"/>
        </w:rPr>
      </w:pPr>
      <w:r w:rsidRPr="005E72CE">
        <w:rPr>
          <w:rFonts w:ascii="Arial" w:hAnsi="Arial" w:cs="Arial"/>
          <w:sz w:val="20"/>
        </w:rPr>
        <w:t>Draagt u het verhaal van het monument in zijn omgeving actief uit?</w:t>
      </w:r>
    </w:p>
    <w:p w14:paraId="3516E4F7" w14:textId="6A8E8C41" w:rsidR="008A00D7" w:rsidRPr="008A00D7" w:rsidRDefault="008A00D7" w:rsidP="008A00D7">
      <w:pPr>
        <w:spacing w:line="240" w:lineRule="auto"/>
        <w:rPr>
          <w:rFonts w:cs="Arial"/>
        </w:rPr>
      </w:pPr>
    </w:p>
    <w:p w14:paraId="695CC01F" w14:textId="404F75F8" w:rsidR="001311EB" w:rsidRDefault="001311EB" w:rsidP="008A00D7">
      <w:pPr>
        <w:pStyle w:val="Lijstalinea"/>
        <w:numPr>
          <w:ilvl w:val="0"/>
          <w:numId w:val="32"/>
        </w:numPr>
        <w:jc w:val="both"/>
        <w:rPr>
          <w:rFonts w:ascii="Arial" w:hAnsi="Arial" w:cs="Arial"/>
          <w:sz w:val="20"/>
        </w:rPr>
      </w:pPr>
      <w:r w:rsidRPr="005E72CE">
        <w:rPr>
          <w:rFonts w:ascii="Arial" w:hAnsi="Arial" w:cs="Arial"/>
          <w:sz w:val="20"/>
        </w:rPr>
        <w:t>Blijft de kerk na restauratie en/of herbestemming ten minste zes jaar bestendig in gebruik?</w:t>
      </w:r>
    </w:p>
    <w:p w14:paraId="436D8695" w14:textId="3E49B48B" w:rsidR="008A00D7" w:rsidRPr="008A00D7" w:rsidRDefault="008A00D7" w:rsidP="008A00D7">
      <w:pPr>
        <w:spacing w:line="240" w:lineRule="auto"/>
        <w:rPr>
          <w:rFonts w:cs="Arial"/>
        </w:rPr>
      </w:pPr>
    </w:p>
    <w:p w14:paraId="0E031326" w14:textId="2E72250D" w:rsidR="00176D3A" w:rsidRDefault="00176D3A" w:rsidP="008A00D7">
      <w:pPr>
        <w:pStyle w:val="Lijstalinea"/>
        <w:numPr>
          <w:ilvl w:val="0"/>
          <w:numId w:val="32"/>
        </w:numPr>
        <w:jc w:val="both"/>
        <w:rPr>
          <w:rFonts w:ascii="Arial" w:hAnsi="Arial" w:cs="Arial"/>
          <w:sz w:val="20"/>
        </w:rPr>
      </w:pPr>
      <w:r w:rsidRPr="005E72CE">
        <w:rPr>
          <w:rFonts w:ascii="Arial" w:hAnsi="Arial" w:cs="Arial"/>
          <w:sz w:val="20"/>
        </w:rPr>
        <w:t>Houdt u de kerk na restauratie</w:t>
      </w:r>
      <w:r w:rsidR="00886792" w:rsidRPr="005E72CE">
        <w:rPr>
          <w:rFonts w:ascii="Arial" w:hAnsi="Arial" w:cs="Arial"/>
          <w:sz w:val="20"/>
        </w:rPr>
        <w:t xml:space="preserve"> </w:t>
      </w:r>
      <w:r w:rsidRPr="005E72CE">
        <w:rPr>
          <w:rFonts w:ascii="Arial" w:hAnsi="Arial" w:cs="Arial"/>
          <w:sz w:val="20"/>
        </w:rPr>
        <w:t xml:space="preserve">en/of herbestemming in goede staat van onderhoud? </w:t>
      </w:r>
    </w:p>
    <w:p w14:paraId="6C043398" w14:textId="4E64A6BE" w:rsidR="008A00D7" w:rsidRPr="008A00D7" w:rsidRDefault="008A00D7" w:rsidP="008A00D7">
      <w:pPr>
        <w:pStyle w:val="Lijstalinea"/>
        <w:rPr>
          <w:rFonts w:ascii="Arial" w:hAnsi="Arial" w:cs="Arial"/>
          <w:sz w:val="20"/>
        </w:rPr>
      </w:pPr>
    </w:p>
    <w:p w14:paraId="4F38959C" w14:textId="39606ADB" w:rsidR="008A00D7" w:rsidRDefault="00176D3A" w:rsidP="008A00D7">
      <w:pPr>
        <w:pStyle w:val="Lijstalinea"/>
        <w:numPr>
          <w:ilvl w:val="0"/>
          <w:numId w:val="32"/>
        </w:numPr>
        <w:jc w:val="both"/>
        <w:rPr>
          <w:rFonts w:ascii="Arial" w:hAnsi="Arial" w:cs="Arial"/>
          <w:sz w:val="20"/>
        </w:rPr>
      </w:pPr>
      <w:r w:rsidRPr="005E72CE">
        <w:rPr>
          <w:rFonts w:ascii="Arial" w:hAnsi="Arial" w:cs="Arial"/>
          <w:sz w:val="20"/>
        </w:rPr>
        <w:t xml:space="preserve">Blijft de kerk na restauratie en/of herbestemming openbaar toegankelijk voor het publiek zoals gedefinieerd in de Nadere Subsidieregels Kerken 2022 </w:t>
      </w:r>
      <w:r w:rsidR="00C4214D" w:rsidRPr="005E72CE">
        <w:rPr>
          <w:rFonts w:ascii="Arial" w:hAnsi="Arial" w:cs="Arial"/>
          <w:sz w:val="20"/>
        </w:rPr>
        <w:t>–</w:t>
      </w:r>
      <w:r w:rsidRPr="005E72CE">
        <w:rPr>
          <w:rFonts w:ascii="Arial" w:hAnsi="Arial" w:cs="Arial"/>
          <w:sz w:val="20"/>
        </w:rPr>
        <w:t xml:space="preserve"> 2023</w:t>
      </w:r>
    </w:p>
    <w:p w14:paraId="42F027DA" w14:textId="6A455B66" w:rsidR="008A00D7" w:rsidRPr="008A00D7" w:rsidRDefault="008A00D7" w:rsidP="008A00D7">
      <w:pPr>
        <w:spacing w:line="240" w:lineRule="auto"/>
        <w:jc w:val="both"/>
        <w:rPr>
          <w:rFonts w:cs="Arial"/>
        </w:rPr>
      </w:pPr>
    </w:p>
    <w:p w14:paraId="496E0B18" w14:textId="01D0569D" w:rsidR="00C4214D" w:rsidRDefault="00C4214D" w:rsidP="008A00D7">
      <w:pPr>
        <w:pStyle w:val="Lijstalinea"/>
        <w:numPr>
          <w:ilvl w:val="0"/>
          <w:numId w:val="32"/>
        </w:numPr>
        <w:jc w:val="both"/>
        <w:rPr>
          <w:rFonts w:ascii="Arial" w:hAnsi="Arial" w:cs="Arial"/>
          <w:sz w:val="20"/>
        </w:rPr>
      </w:pPr>
      <w:r w:rsidRPr="005E72CE">
        <w:rPr>
          <w:rFonts w:ascii="Arial" w:hAnsi="Arial" w:cs="Arial"/>
          <w:sz w:val="20"/>
        </w:rPr>
        <w:t xml:space="preserve">Ligt het gevraagde subsidiebedrag tussen de € 100.000,- en € </w:t>
      </w:r>
      <w:r w:rsidR="00AF5CC1" w:rsidRPr="005E72CE">
        <w:rPr>
          <w:rFonts w:ascii="Arial" w:hAnsi="Arial" w:cs="Arial"/>
          <w:sz w:val="20"/>
        </w:rPr>
        <w:t>6</w:t>
      </w:r>
      <w:r w:rsidRPr="005E72CE">
        <w:rPr>
          <w:rFonts w:ascii="Arial" w:hAnsi="Arial" w:cs="Arial"/>
          <w:sz w:val="20"/>
        </w:rPr>
        <w:t>00.000?</w:t>
      </w:r>
    </w:p>
    <w:p w14:paraId="3097707F" w14:textId="008B0659" w:rsidR="008A00D7" w:rsidRPr="008A00D7" w:rsidRDefault="008A00D7" w:rsidP="008A00D7">
      <w:pPr>
        <w:spacing w:line="240" w:lineRule="auto"/>
        <w:rPr>
          <w:rFonts w:cs="Arial"/>
        </w:rPr>
      </w:pPr>
    </w:p>
    <w:p w14:paraId="5D7571D3" w14:textId="69944F86" w:rsidR="00594CA1" w:rsidRDefault="00594CA1" w:rsidP="008A00D7">
      <w:pPr>
        <w:pStyle w:val="Lijstalinea"/>
        <w:numPr>
          <w:ilvl w:val="0"/>
          <w:numId w:val="32"/>
        </w:numPr>
        <w:jc w:val="both"/>
        <w:rPr>
          <w:rFonts w:ascii="Arial" w:hAnsi="Arial" w:cs="Arial"/>
          <w:sz w:val="20"/>
        </w:rPr>
      </w:pPr>
      <w:r w:rsidRPr="005E72CE">
        <w:rPr>
          <w:rFonts w:ascii="Arial" w:hAnsi="Arial" w:cs="Arial"/>
          <w:sz w:val="20"/>
        </w:rPr>
        <w:t>Bedraagt het gevraagde subsidiebedrag ten hoogste 50% van de totale begrote kosten?</w:t>
      </w:r>
    </w:p>
    <w:p w14:paraId="79BBBC0A" w14:textId="510C11F6" w:rsidR="008A00D7" w:rsidRPr="008A00D7" w:rsidRDefault="008A00D7" w:rsidP="008A00D7">
      <w:pPr>
        <w:spacing w:line="240" w:lineRule="auto"/>
        <w:rPr>
          <w:rFonts w:cs="Arial"/>
        </w:rPr>
      </w:pPr>
    </w:p>
    <w:p w14:paraId="5FE3EBC7" w14:textId="47A49D89" w:rsidR="00594CA1" w:rsidRDefault="00594CA1" w:rsidP="008A00D7">
      <w:pPr>
        <w:pStyle w:val="Lijstalinea"/>
        <w:numPr>
          <w:ilvl w:val="0"/>
          <w:numId w:val="32"/>
        </w:numPr>
        <w:jc w:val="both"/>
        <w:rPr>
          <w:rFonts w:ascii="Arial" w:hAnsi="Arial" w:cs="Arial"/>
          <w:sz w:val="20"/>
        </w:rPr>
      </w:pPr>
      <w:r w:rsidRPr="005E72CE">
        <w:rPr>
          <w:rFonts w:ascii="Arial" w:hAnsi="Arial" w:cs="Arial"/>
          <w:sz w:val="20"/>
        </w:rPr>
        <w:t>Klopt het dat voor de kerk waarvoor subsidie wordt aangevraagd de afgelopen acht jaar niet eerder een subsidie door de Provincie Limburg is verstrekt voor restauratie en/of herbestemming?</w:t>
      </w:r>
    </w:p>
    <w:p w14:paraId="113C5FD2" w14:textId="482739A0" w:rsidR="008A00D7" w:rsidRPr="008A00D7" w:rsidRDefault="008A00D7" w:rsidP="008A00D7">
      <w:pPr>
        <w:spacing w:line="240" w:lineRule="auto"/>
        <w:rPr>
          <w:rFonts w:cs="Arial"/>
        </w:rPr>
      </w:pPr>
    </w:p>
    <w:p w14:paraId="087BADAE" w14:textId="6CB2C8BA" w:rsidR="008A00D7" w:rsidRDefault="00594CA1" w:rsidP="008A00D7">
      <w:pPr>
        <w:pStyle w:val="Lijstalinea"/>
        <w:numPr>
          <w:ilvl w:val="0"/>
          <w:numId w:val="32"/>
        </w:numPr>
        <w:jc w:val="both"/>
        <w:rPr>
          <w:rFonts w:ascii="Arial" w:hAnsi="Arial" w:cs="Arial"/>
          <w:sz w:val="20"/>
        </w:rPr>
      </w:pPr>
      <w:r w:rsidRPr="005E72CE">
        <w:rPr>
          <w:rFonts w:ascii="Arial" w:hAnsi="Arial" w:cs="Arial"/>
          <w:sz w:val="20"/>
        </w:rPr>
        <w:lastRenderedPageBreak/>
        <w:t xml:space="preserve">Klopt het dat de Provincie Limburg dit project niet al op een andere wijze gefinancierd of gesubsidieerd heeft? </w:t>
      </w:r>
    </w:p>
    <w:p w14:paraId="21CB7079" w14:textId="4DBA7C5D" w:rsidR="008A00D7" w:rsidRPr="008A00D7" w:rsidRDefault="008A00D7" w:rsidP="008A00D7">
      <w:pPr>
        <w:spacing w:line="240" w:lineRule="auto"/>
        <w:jc w:val="both"/>
        <w:rPr>
          <w:rFonts w:cs="Arial"/>
        </w:rPr>
      </w:pPr>
    </w:p>
    <w:p w14:paraId="3BEDA11F" w14:textId="0B71E965" w:rsidR="00594CA1" w:rsidRPr="005E72CE" w:rsidRDefault="00594CA1" w:rsidP="008A00D7">
      <w:pPr>
        <w:pStyle w:val="Lijstalinea"/>
        <w:numPr>
          <w:ilvl w:val="0"/>
          <w:numId w:val="32"/>
        </w:numPr>
        <w:jc w:val="both"/>
        <w:rPr>
          <w:rFonts w:ascii="Arial" w:hAnsi="Arial" w:cs="Arial"/>
          <w:sz w:val="20"/>
        </w:rPr>
      </w:pPr>
      <w:r w:rsidRPr="005E72CE">
        <w:rPr>
          <w:rFonts w:ascii="Arial" w:hAnsi="Arial" w:cs="Arial"/>
          <w:sz w:val="20"/>
        </w:rPr>
        <w:t>Klopt het dat uw project geen betrekking heeft op sloop en/of nieuwbouw?</w:t>
      </w:r>
    </w:p>
    <w:p w14:paraId="4AD56572" w14:textId="21C0D7D5" w:rsidR="00FC2673" w:rsidRDefault="00FC2673" w:rsidP="000F4D51">
      <w:pPr>
        <w:spacing w:line="276" w:lineRule="auto"/>
      </w:pPr>
    </w:p>
    <w:p w14:paraId="6BFDBF7D" w14:textId="77777777" w:rsidR="000F4D51" w:rsidRDefault="000F4D51" w:rsidP="000F4D51">
      <w:pPr>
        <w:spacing w:line="276" w:lineRule="auto"/>
        <w:rPr>
          <w:b/>
        </w:rPr>
      </w:pPr>
    </w:p>
    <w:p w14:paraId="6C3385EA" w14:textId="77777777" w:rsidR="000C4674" w:rsidRDefault="000C4674" w:rsidP="000F4D51">
      <w:pPr>
        <w:spacing w:line="276" w:lineRule="auto"/>
      </w:pPr>
    </w:p>
    <w:p w14:paraId="7155DD1B" w14:textId="77777777" w:rsidR="000C4674" w:rsidRDefault="000C4674" w:rsidP="000F4D51">
      <w:pPr>
        <w:spacing w:line="276" w:lineRule="auto"/>
      </w:pPr>
    </w:p>
    <w:p w14:paraId="6FFD239E" w14:textId="63D8E11E" w:rsidR="00C11718" w:rsidRPr="009F5F84" w:rsidRDefault="00FC2673" w:rsidP="000F4D51">
      <w:pPr>
        <w:spacing w:line="276" w:lineRule="auto"/>
      </w:pPr>
      <w:r w:rsidRPr="009F5F84">
        <w:t>Tijdens het vooroverleg zullen</w:t>
      </w:r>
      <w:r w:rsidR="003855D4" w:rsidRPr="009F5F84">
        <w:t xml:space="preserve"> </w:t>
      </w:r>
      <w:r w:rsidR="00C11718" w:rsidRPr="009F5F84">
        <w:t>we op een aantal aspecten uit</w:t>
      </w:r>
      <w:r w:rsidR="002328BF" w:rsidRPr="009F5F84">
        <w:t xml:space="preserve"> bove</w:t>
      </w:r>
      <w:r w:rsidR="000C4674">
        <w:t xml:space="preserve">nstaande vragen dieper in gaan. </w:t>
      </w:r>
      <w:r w:rsidRPr="009F5F84">
        <w:t xml:space="preserve">U heeft uiteraard </w:t>
      </w:r>
      <w:r w:rsidR="00C11718" w:rsidRPr="009F5F84">
        <w:t xml:space="preserve">ook </w:t>
      </w:r>
      <w:r w:rsidRPr="009F5F84">
        <w:t xml:space="preserve">de mogelijkheid uw eigen vragen in te brengen. </w:t>
      </w:r>
    </w:p>
    <w:p w14:paraId="1D5602F4" w14:textId="77777777" w:rsidR="009F5F84" w:rsidRDefault="009F5F84" w:rsidP="000F4D51">
      <w:pPr>
        <w:spacing w:line="276" w:lineRule="auto"/>
      </w:pPr>
    </w:p>
    <w:p w14:paraId="27215BB3" w14:textId="58AD4C98" w:rsidR="000C4674" w:rsidRDefault="00A97B76" w:rsidP="000C4674">
      <w:pPr>
        <w:pStyle w:val="Lijstalinea"/>
        <w:numPr>
          <w:ilvl w:val="0"/>
          <w:numId w:val="33"/>
        </w:numPr>
        <w:jc w:val="both"/>
        <w:rPr>
          <w:rFonts w:ascii="Arial" w:hAnsi="Arial" w:cs="Arial"/>
          <w:sz w:val="20"/>
        </w:rPr>
      </w:pPr>
      <w:r w:rsidRPr="009F5F84">
        <w:rPr>
          <w:rFonts w:ascii="Arial" w:hAnsi="Arial" w:cs="Arial"/>
          <w:sz w:val="20"/>
        </w:rPr>
        <w:t>Wat zijn uw beweegredenen voor de investering in deze restauratie en herbestemming?</w:t>
      </w:r>
    </w:p>
    <w:p w14:paraId="0B60593C" w14:textId="77777777" w:rsidR="00FC67D2" w:rsidRDefault="00FC67D2" w:rsidP="00FC67D2">
      <w:pPr>
        <w:pStyle w:val="Lijstalinea"/>
        <w:ind w:left="360"/>
        <w:jc w:val="both"/>
        <w:rPr>
          <w:rFonts w:ascii="Arial" w:hAnsi="Arial" w:cs="Arial"/>
          <w:sz w:val="20"/>
        </w:rPr>
      </w:pPr>
    </w:p>
    <w:p w14:paraId="701383AF" w14:textId="2E8AED0C" w:rsidR="00FC67D2" w:rsidRPr="00FC67D2" w:rsidRDefault="00FC67D2" w:rsidP="00FC67D2">
      <w:pPr>
        <w:pStyle w:val="Lijstalinea"/>
        <w:numPr>
          <w:ilvl w:val="0"/>
          <w:numId w:val="33"/>
        </w:numPr>
        <w:jc w:val="both"/>
        <w:rPr>
          <w:rFonts w:ascii="Arial" w:hAnsi="Arial" w:cs="Arial"/>
          <w:sz w:val="20"/>
        </w:rPr>
      </w:pPr>
      <w:r>
        <w:rPr>
          <w:rFonts w:ascii="Arial" w:hAnsi="Arial" w:cs="Arial"/>
          <w:sz w:val="20"/>
        </w:rPr>
        <w:t xml:space="preserve">Kunt uw aantonen dat de kerk waarvoor uw een subsidie aanvraagt een monument is? </w:t>
      </w:r>
    </w:p>
    <w:p w14:paraId="48C058BF" w14:textId="77777777" w:rsidR="000C4674" w:rsidRPr="000C4674" w:rsidRDefault="000C4674" w:rsidP="000C4674">
      <w:pPr>
        <w:spacing w:line="240" w:lineRule="auto"/>
        <w:jc w:val="both"/>
        <w:rPr>
          <w:rFonts w:cs="Arial"/>
        </w:rPr>
      </w:pPr>
    </w:p>
    <w:p w14:paraId="6D22F1B9" w14:textId="2163F7D1" w:rsidR="00E14B93" w:rsidRDefault="00E14B93" w:rsidP="000C4674">
      <w:pPr>
        <w:pStyle w:val="Lijstalinea"/>
        <w:numPr>
          <w:ilvl w:val="0"/>
          <w:numId w:val="33"/>
        </w:numPr>
        <w:jc w:val="both"/>
        <w:rPr>
          <w:rFonts w:ascii="Arial" w:hAnsi="Arial" w:cs="Arial"/>
          <w:sz w:val="20"/>
        </w:rPr>
      </w:pPr>
      <w:r w:rsidRPr="009F5F84">
        <w:rPr>
          <w:rFonts w:ascii="Arial" w:hAnsi="Arial" w:cs="Arial"/>
          <w:sz w:val="20"/>
        </w:rPr>
        <w:t xml:space="preserve">Omschrijf het restauratie  en/of herbestemmingsproject. </w:t>
      </w:r>
      <w:r w:rsidR="00FC67D2">
        <w:rPr>
          <w:rFonts w:ascii="Arial" w:hAnsi="Arial" w:cs="Arial"/>
          <w:sz w:val="20"/>
        </w:rPr>
        <w:t>Op welke wijze wordt de cultuurhistorische waarde van het gebouw beschermd dan wel hersteld?</w:t>
      </w:r>
    </w:p>
    <w:p w14:paraId="76053891" w14:textId="7EE616BC" w:rsidR="000C4674" w:rsidRPr="000C4674" w:rsidRDefault="000C4674" w:rsidP="000C4674">
      <w:pPr>
        <w:pStyle w:val="Lijstalinea"/>
        <w:jc w:val="both"/>
        <w:rPr>
          <w:rFonts w:ascii="Arial" w:hAnsi="Arial" w:cs="Arial"/>
          <w:sz w:val="20"/>
        </w:rPr>
      </w:pPr>
    </w:p>
    <w:p w14:paraId="56BDA431" w14:textId="39A6DB6F" w:rsidR="00E14B93" w:rsidRDefault="00E14B93" w:rsidP="000C4674">
      <w:pPr>
        <w:pStyle w:val="Lijstalinea"/>
        <w:numPr>
          <w:ilvl w:val="0"/>
          <w:numId w:val="33"/>
        </w:numPr>
        <w:jc w:val="both"/>
        <w:rPr>
          <w:rFonts w:ascii="Arial" w:hAnsi="Arial" w:cs="Arial"/>
          <w:sz w:val="20"/>
        </w:rPr>
      </w:pPr>
      <w:r w:rsidRPr="009F5F84">
        <w:rPr>
          <w:rFonts w:ascii="Arial" w:hAnsi="Arial" w:cs="Arial"/>
          <w:sz w:val="20"/>
        </w:rPr>
        <w:t xml:space="preserve">Welke maatschappelijke functie heeft </w:t>
      </w:r>
      <w:r w:rsidR="00A97B76" w:rsidRPr="009F5F84">
        <w:rPr>
          <w:rFonts w:ascii="Arial" w:hAnsi="Arial" w:cs="Arial"/>
          <w:sz w:val="20"/>
        </w:rPr>
        <w:t>de kerk na herbestemming en/of restauratie?</w:t>
      </w:r>
    </w:p>
    <w:p w14:paraId="513CF9EE" w14:textId="3AA1429C" w:rsidR="000C4674" w:rsidRPr="000C4674" w:rsidRDefault="000C4674" w:rsidP="000C4674">
      <w:pPr>
        <w:pStyle w:val="Lijstalinea"/>
        <w:rPr>
          <w:rFonts w:ascii="Arial" w:hAnsi="Arial" w:cs="Arial"/>
          <w:sz w:val="20"/>
        </w:rPr>
      </w:pPr>
    </w:p>
    <w:p w14:paraId="3C14248A" w14:textId="76D7A099" w:rsidR="00A97B76" w:rsidRDefault="00A97B76" w:rsidP="000C4674">
      <w:pPr>
        <w:pStyle w:val="Lijstalinea"/>
        <w:numPr>
          <w:ilvl w:val="0"/>
          <w:numId w:val="33"/>
        </w:numPr>
        <w:jc w:val="both"/>
        <w:rPr>
          <w:rFonts w:ascii="Arial" w:hAnsi="Arial" w:cs="Arial"/>
          <w:sz w:val="20"/>
        </w:rPr>
      </w:pPr>
      <w:r w:rsidRPr="009F5F84">
        <w:rPr>
          <w:rFonts w:ascii="Arial" w:hAnsi="Arial" w:cs="Arial"/>
          <w:sz w:val="20"/>
        </w:rPr>
        <w:t>Op welke wijze blijft de kerk openbaar toegankelijk?</w:t>
      </w:r>
    </w:p>
    <w:p w14:paraId="493909E3" w14:textId="07E1D1C3" w:rsidR="000C4674" w:rsidRPr="000C4674" w:rsidRDefault="000C4674" w:rsidP="000C4674">
      <w:pPr>
        <w:pStyle w:val="Lijstalinea"/>
        <w:rPr>
          <w:rFonts w:ascii="Arial" w:hAnsi="Arial" w:cs="Arial"/>
          <w:sz w:val="20"/>
        </w:rPr>
      </w:pPr>
    </w:p>
    <w:p w14:paraId="762E6064" w14:textId="03D03D42" w:rsidR="00A97B76" w:rsidRDefault="00A97B76" w:rsidP="000C4674">
      <w:pPr>
        <w:pStyle w:val="Lijstalinea"/>
        <w:numPr>
          <w:ilvl w:val="0"/>
          <w:numId w:val="33"/>
        </w:numPr>
        <w:jc w:val="both"/>
        <w:rPr>
          <w:rFonts w:ascii="Arial" w:hAnsi="Arial" w:cs="Arial"/>
          <w:sz w:val="20"/>
        </w:rPr>
      </w:pPr>
      <w:r w:rsidRPr="009F5F84">
        <w:rPr>
          <w:rFonts w:ascii="Arial" w:hAnsi="Arial" w:cs="Arial"/>
          <w:sz w:val="20"/>
        </w:rPr>
        <w:t>Op welke wijze wordt in het project het verhaal van het monument in zijn omgeving op enigerwijze actief uitgedragen?</w:t>
      </w:r>
    </w:p>
    <w:p w14:paraId="66CAC71E" w14:textId="219A9089" w:rsidR="004B606A" w:rsidRPr="004B606A" w:rsidRDefault="004B606A" w:rsidP="004B606A">
      <w:pPr>
        <w:pStyle w:val="Lijstalinea"/>
        <w:rPr>
          <w:rFonts w:ascii="Arial" w:hAnsi="Arial" w:cs="Arial"/>
          <w:sz w:val="20"/>
        </w:rPr>
      </w:pPr>
    </w:p>
    <w:p w14:paraId="19C22598" w14:textId="77777777" w:rsidR="00AF5CC1" w:rsidRPr="009F5F84" w:rsidRDefault="00AF5CC1" w:rsidP="000C4674">
      <w:pPr>
        <w:pStyle w:val="Lijstalinea"/>
        <w:numPr>
          <w:ilvl w:val="0"/>
          <w:numId w:val="34"/>
        </w:numPr>
        <w:jc w:val="both"/>
        <w:rPr>
          <w:rFonts w:ascii="Arial" w:hAnsi="Arial" w:cs="Arial"/>
          <w:sz w:val="20"/>
        </w:rPr>
      </w:pPr>
      <w:r w:rsidRPr="009F5F84">
        <w:rPr>
          <w:rFonts w:ascii="Arial" w:hAnsi="Arial" w:cs="Arial"/>
          <w:sz w:val="20"/>
        </w:rPr>
        <w:t>Het verhaal wordt verteld met behulp van een digitaal platform of website.</w:t>
      </w:r>
    </w:p>
    <w:p w14:paraId="6ABB9FBC" w14:textId="77777777" w:rsidR="00AF5CC1" w:rsidRPr="009F5F84" w:rsidRDefault="00AF5CC1" w:rsidP="000C4674">
      <w:pPr>
        <w:pStyle w:val="Lijstalinea"/>
        <w:numPr>
          <w:ilvl w:val="0"/>
          <w:numId w:val="34"/>
        </w:numPr>
        <w:jc w:val="both"/>
        <w:rPr>
          <w:rFonts w:ascii="Arial" w:hAnsi="Arial" w:cs="Arial"/>
          <w:sz w:val="20"/>
        </w:rPr>
      </w:pPr>
      <w:r w:rsidRPr="009F5F84">
        <w:rPr>
          <w:rFonts w:ascii="Arial" w:hAnsi="Arial" w:cs="Arial"/>
          <w:sz w:val="20"/>
        </w:rPr>
        <w:t>Het verhaal wordt verteld met behulp van informatiepanelen</w:t>
      </w:r>
    </w:p>
    <w:p w14:paraId="72A60595" w14:textId="77777777" w:rsidR="00AF5CC1" w:rsidRPr="009F5F84" w:rsidRDefault="00AF5CC1" w:rsidP="000C4674">
      <w:pPr>
        <w:pStyle w:val="Lijstalinea"/>
        <w:numPr>
          <w:ilvl w:val="0"/>
          <w:numId w:val="34"/>
        </w:numPr>
        <w:jc w:val="both"/>
        <w:rPr>
          <w:rFonts w:ascii="Arial" w:hAnsi="Arial" w:cs="Arial"/>
          <w:sz w:val="20"/>
        </w:rPr>
      </w:pPr>
      <w:r w:rsidRPr="009F5F84">
        <w:rPr>
          <w:rFonts w:ascii="Arial" w:hAnsi="Arial" w:cs="Arial"/>
          <w:sz w:val="20"/>
        </w:rPr>
        <w:t>Het verhaal wordt verteld met behulp van een lesprogramma</w:t>
      </w:r>
    </w:p>
    <w:p w14:paraId="3A410754" w14:textId="77777777" w:rsidR="00AF5CC1" w:rsidRPr="009F5F84" w:rsidRDefault="00AF5CC1" w:rsidP="000C4674">
      <w:pPr>
        <w:pStyle w:val="Lijstalinea"/>
        <w:numPr>
          <w:ilvl w:val="0"/>
          <w:numId w:val="34"/>
        </w:numPr>
        <w:jc w:val="both"/>
        <w:rPr>
          <w:rFonts w:ascii="Arial" w:hAnsi="Arial" w:cs="Arial"/>
          <w:sz w:val="20"/>
        </w:rPr>
      </w:pPr>
      <w:r w:rsidRPr="009F5F84">
        <w:rPr>
          <w:rFonts w:ascii="Arial" w:hAnsi="Arial" w:cs="Arial"/>
          <w:sz w:val="20"/>
        </w:rPr>
        <w:t>Het verhaal wordt verteld met behulp van rondleidingen</w:t>
      </w:r>
    </w:p>
    <w:p w14:paraId="30F88F49" w14:textId="38059556" w:rsidR="00AF5CC1" w:rsidRDefault="00AF5CC1" w:rsidP="000C4674">
      <w:pPr>
        <w:pStyle w:val="Lijstalinea"/>
        <w:numPr>
          <w:ilvl w:val="0"/>
          <w:numId w:val="34"/>
        </w:numPr>
        <w:jc w:val="both"/>
        <w:rPr>
          <w:rFonts w:ascii="Arial" w:hAnsi="Arial" w:cs="Arial"/>
          <w:sz w:val="20"/>
        </w:rPr>
      </w:pPr>
      <w:r w:rsidRPr="009F5F84">
        <w:rPr>
          <w:rFonts w:ascii="Arial" w:hAnsi="Arial" w:cs="Arial"/>
          <w:sz w:val="20"/>
        </w:rPr>
        <w:t>Het verhaal wordt op een andere manier verteld, namelijk ….</w:t>
      </w:r>
    </w:p>
    <w:p w14:paraId="493ED7A3" w14:textId="77777777" w:rsidR="000C4674" w:rsidRPr="009F5F84" w:rsidRDefault="000C4674" w:rsidP="000C4674">
      <w:pPr>
        <w:pStyle w:val="Lijstalinea"/>
        <w:jc w:val="both"/>
        <w:rPr>
          <w:rFonts w:ascii="Arial" w:hAnsi="Arial" w:cs="Arial"/>
          <w:sz w:val="20"/>
        </w:rPr>
      </w:pPr>
    </w:p>
    <w:p w14:paraId="765C9D4A" w14:textId="05659C7E" w:rsidR="000818DA" w:rsidRDefault="000818DA" w:rsidP="000C4674">
      <w:pPr>
        <w:pStyle w:val="Lijstalinea"/>
        <w:numPr>
          <w:ilvl w:val="0"/>
          <w:numId w:val="33"/>
        </w:numPr>
        <w:jc w:val="both"/>
        <w:rPr>
          <w:rFonts w:ascii="Arial" w:hAnsi="Arial" w:cs="Arial"/>
          <w:sz w:val="20"/>
        </w:rPr>
      </w:pPr>
      <w:r w:rsidRPr="009F5F84">
        <w:rPr>
          <w:rFonts w:ascii="Arial" w:hAnsi="Arial" w:cs="Arial"/>
          <w:sz w:val="20"/>
        </w:rPr>
        <w:t>Op welke wijze betrekt u de lokale gemeenschap bij de totstandkoming en/of uitvoering van het project?</w:t>
      </w:r>
    </w:p>
    <w:p w14:paraId="26313E7B" w14:textId="77777777" w:rsidR="004B606A" w:rsidRPr="004B606A" w:rsidRDefault="004B606A" w:rsidP="004B606A">
      <w:pPr>
        <w:jc w:val="both"/>
        <w:rPr>
          <w:rFonts w:cs="Arial"/>
        </w:rPr>
      </w:pPr>
    </w:p>
    <w:p w14:paraId="7134838D" w14:textId="77777777" w:rsidR="00AF5CC1" w:rsidRPr="009F5F84" w:rsidRDefault="00AF5CC1" w:rsidP="000C4674">
      <w:pPr>
        <w:pStyle w:val="Lijstalinea"/>
        <w:numPr>
          <w:ilvl w:val="0"/>
          <w:numId w:val="35"/>
        </w:numPr>
        <w:jc w:val="both"/>
        <w:rPr>
          <w:rFonts w:ascii="Arial" w:hAnsi="Arial" w:cs="Arial"/>
          <w:sz w:val="20"/>
        </w:rPr>
      </w:pPr>
      <w:r w:rsidRPr="009F5F84">
        <w:rPr>
          <w:rFonts w:ascii="Arial" w:hAnsi="Arial" w:cs="Arial"/>
          <w:sz w:val="20"/>
        </w:rPr>
        <w:t>De lokale gemeenschap wordt actief geïnformeerd</w:t>
      </w:r>
    </w:p>
    <w:p w14:paraId="583F28A9" w14:textId="77777777" w:rsidR="00AF5CC1" w:rsidRPr="009F5F84" w:rsidRDefault="00AF5CC1" w:rsidP="000C4674">
      <w:pPr>
        <w:pStyle w:val="Lijstalinea"/>
        <w:numPr>
          <w:ilvl w:val="0"/>
          <w:numId w:val="35"/>
        </w:numPr>
        <w:jc w:val="both"/>
        <w:rPr>
          <w:rFonts w:ascii="Arial" w:hAnsi="Arial" w:cs="Arial"/>
          <w:sz w:val="20"/>
        </w:rPr>
      </w:pPr>
      <w:r w:rsidRPr="009F5F84">
        <w:rPr>
          <w:rFonts w:ascii="Arial" w:hAnsi="Arial" w:cs="Arial"/>
          <w:sz w:val="20"/>
        </w:rPr>
        <w:t>De lokale gemeenschap helpt mee in de uitvoering</w:t>
      </w:r>
    </w:p>
    <w:p w14:paraId="1EFDBAEA" w14:textId="77777777" w:rsidR="00AF5CC1" w:rsidRPr="009F5F84" w:rsidRDefault="00AF5CC1" w:rsidP="000C4674">
      <w:pPr>
        <w:pStyle w:val="Lijstalinea"/>
        <w:numPr>
          <w:ilvl w:val="0"/>
          <w:numId w:val="35"/>
        </w:numPr>
        <w:jc w:val="both"/>
        <w:rPr>
          <w:rFonts w:ascii="Arial" w:hAnsi="Arial" w:cs="Arial"/>
          <w:sz w:val="20"/>
        </w:rPr>
      </w:pPr>
      <w:r w:rsidRPr="009F5F84">
        <w:rPr>
          <w:rFonts w:ascii="Arial" w:hAnsi="Arial" w:cs="Arial"/>
          <w:sz w:val="20"/>
        </w:rPr>
        <w:t>De lokale gemeenschap helpt mee in de uitbating</w:t>
      </w:r>
    </w:p>
    <w:p w14:paraId="765B2B0A" w14:textId="77777777" w:rsidR="00AF5CC1" w:rsidRPr="009F5F84" w:rsidRDefault="00AF5CC1" w:rsidP="000C4674">
      <w:pPr>
        <w:pStyle w:val="Lijstalinea"/>
        <w:numPr>
          <w:ilvl w:val="0"/>
          <w:numId w:val="35"/>
        </w:numPr>
        <w:jc w:val="both"/>
        <w:rPr>
          <w:rFonts w:ascii="Arial" w:hAnsi="Arial" w:cs="Arial"/>
          <w:sz w:val="20"/>
        </w:rPr>
      </w:pPr>
      <w:r w:rsidRPr="009F5F84">
        <w:rPr>
          <w:rFonts w:ascii="Arial" w:hAnsi="Arial" w:cs="Arial"/>
          <w:sz w:val="20"/>
        </w:rPr>
        <w:t>De lokale gemeenschap kan het monument gebruiken</w:t>
      </w:r>
    </w:p>
    <w:p w14:paraId="587C54A5" w14:textId="4D940892" w:rsidR="00AF5CC1" w:rsidRDefault="00AF5CC1" w:rsidP="000C4674">
      <w:pPr>
        <w:pStyle w:val="Lijstalinea"/>
        <w:numPr>
          <w:ilvl w:val="0"/>
          <w:numId w:val="35"/>
        </w:numPr>
        <w:jc w:val="both"/>
        <w:rPr>
          <w:rFonts w:ascii="Arial" w:hAnsi="Arial" w:cs="Arial"/>
          <w:sz w:val="20"/>
        </w:rPr>
      </w:pPr>
      <w:r w:rsidRPr="009F5F84">
        <w:rPr>
          <w:rFonts w:ascii="Arial" w:hAnsi="Arial" w:cs="Arial"/>
          <w:sz w:val="20"/>
        </w:rPr>
        <w:t>De lokale gemeenschap wordt op een andere manier betrokken, namelijk …..</w:t>
      </w:r>
    </w:p>
    <w:p w14:paraId="4319B71C" w14:textId="77777777" w:rsidR="000C4674" w:rsidRPr="000C4674" w:rsidRDefault="000C4674" w:rsidP="000C4674">
      <w:pPr>
        <w:spacing w:line="240" w:lineRule="auto"/>
        <w:ind w:left="360"/>
        <w:jc w:val="both"/>
        <w:rPr>
          <w:rFonts w:cs="Arial"/>
        </w:rPr>
      </w:pPr>
    </w:p>
    <w:p w14:paraId="04018039" w14:textId="4CFE17F5" w:rsidR="00B43AA8" w:rsidRDefault="00EF281B" w:rsidP="000C4674">
      <w:pPr>
        <w:pStyle w:val="Lijstalinea"/>
        <w:numPr>
          <w:ilvl w:val="0"/>
          <w:numId w:val="33"/>
        </w:numPr>
        <w:jc w:val="both"/>
        <w:rPr>
          <w:rFonts w:ascii="Arial" w:hAnsi="Arial" w:cs="Arial"/>
          <w:sz w:val="20"/>
        </w:rPr>
      </w:pPr>
      <w:r w:rsidRPr="00B43AA8">
        <w:rPr>
          <w:rFonts w:ascii="Arial" w:hAnsi="Arial" w:cs="Arial"/>
          <w:sz w:val="20"/>
        </w:rPr>
        <w:t>Wordt Social Return on Investment toegepast in het project (zie artikel 5 lid 2 van de regeling)?</w:t>
      </w:r>
    </w:p>
    <w:p w14:paraId="4AE9F3B6" w14:textId="77777777" w:rsidR="000C4674" w:rsidRPr="00B43AA8" w:rsidRDefault="000C4674" w:rsidP="000C4674">
      <w:pPr>
        <w:pStyle w:val="Lijstalinea"/>
        <w:ind w:left="360"/>
        <w:jc w:val="both"/>
        <w:rPr>
          <w:rFonts w:ascii="Arial" w:hAnsi="Arial" w:cs="Arial"/>
          <w:sz w:val="20"/>
        </w:rPr>
      </w:pPr>
    </w:p>
    <w:p w14:paraId="63E49251" w14:textId="2F47E51F" w:rsidR="00B43AA8" w:rsidRDefault="00E14B93" w:rsidP="000C4674">
      <w:pPr>
        <w:pStyle w:val="Lijstalinea"/>
        <w:numPr>
          <w:ilvl w:val="0"/>
          <w:numId w:val="33"/>
        </w:numPr>
        <w:jc w:val="both"/>
        <w:rPr>
          <w:rFonts w:ascii="Arial" w:hAnsi="Arial" w:cs="Arial"/>
          <w:sz w:val="20"/>
        </w:rPr>
      </w:pPr>
      <w:r w:rsidRPr="00B43AA8">
        <w:rPr>
          <w:rFonts w:ascii="Arial" w:hAnsi="Arial" w:cs="Arial"/>
          <w:sz w:val="20"/>
        </w:rPr>
        <w:t xml:space="preserve">Wat is het precieze subsidiebedrag dat u aanvraagt? </w:t>
      </w:r>
      <w:r w:rsidR="00587CBF">
        <w:rPr>
          <w:rFonts w:ascii="Arial" w:hAnsi="Arial" w:cs="Arial"/>
          <w:sz w:val="20"/>
        </w:rPr>
        <w:t>Wat is het subsidiepercentage dat u aanvraagt?</w:t>
      </w:r>
    </w:p>
    <w:p w14:paraId="462A17C9" w14:textId="7AEC65D1" w:rsidR="000C4674" w:rsidRPr="000C4674" w:rsidRDefault="000C4674" w:rsidP="000C4674">
      <w:pPr>
        <w:pStyle w:val="Lijstalinea"/>
        <w:rPr>
          <w:rFonts w:ascii="Arial" w:hAnsi="Arial" w:cs="Arial"/>
          <w:sz w:val="20"/>
        </w:rPr>
      </w:pPr>
    </w:p>
    <w:p w14:paraId="009E8E39" w14:textId="1DD6F716" w:rsidR="00B43AA8" w:rsidRDefault="00E14B93" w:rsidP="000C4674">
      <w:pPr>
        <w:pStyle w:val="Lijstalinea"/>
        <w:numPr>
          <w:ilvl w:val="0"/>
          <w:numId w:val="33"/>
        </w:numPr>
        <w:jc w:val="both"/>
        <w:rPr>
          <w:rFonts w:ascii="Arial" w:hAnsi="Arial" w:cs="Arial"/>
          <w:sz w:val="20"/>
        </w:rPr>
      </w:pPr>
      <w:r w:rsidRPr="00B43AA8">
        <w:rPr>
          <w:rFonts w:ascii="Arial" w:hAnsi="Arial" w:cs="Arial"/>
          <w:sz w:val="20"/>
        </w:rPr>
        <w:t>Wanneer gaat de restauratie en/of herbestemming starten? Wat is de verwachte looptijd van het project?</w:t>
      </w:r>
    </w:p>
    <w:p w14:paraId="5AD1B8AB" w14:textId="299B5C11" w:rsidR="000C4674" w:rsidRPr="000C4674" w:rsidRDefault="000C4674" w:rsidP="000C4674">
      <w:pPr>
        <w:pStyle w:val="Lijstalinea"/>
        <w:rPr>
          <w:rFonts w:ascii="Arial" w:hAnsi="Arial" w:cs="Arial"/>
          <w:sz w:val="20"/>
        </w:rPr>
      </w:pPr>
    </w:p>
    <w:p w14:paraId="2629D134" w14:textId="319401C0" w:rsidR="00B43AA8" w:rsidRDefault="00513832" w:rsidP="000C4674">
      <w:pPr>
        <w:pStyle w:val="Lijstalinea"/>
        <w:numPr>
          <w:ilvl w:val="0"/>
          <w:numId w:val="33"/>
        </w:numPr>
        <w:jc w:val="both"/>
        <w:rPr>
          <w:rFonts w:ascii="Arial" w:hAnsi="Arial" w:cs="Arial"/>
          <w:sz w:val="20"/>
        </w:rPr>
      </w:pPr>
      <w:r w:rsidRPr="00B43AA8">
        <w:rPr>
          <w:rFonts w:ascii="Arial" w:hAnsi="Arial" w:cs="Arial"/>
          <w:sz w:val="20"/>
        </w:rPr>
        <w:t>Op welke wijze draagt de restauratie bij aan het behoud van de oorspronkelijke cultuurhistorische waarde van het monument en het wegnemen van de oorzaken van de ontstane schade?</w:t>
      </w:r>
    </w:p>
    <w:p w14:paraId="1613E1C5" w14:textId="246EDD48" w:rsidR="000C4674" w:rsidRPr="000C4674" w:rsidRDefault="000C4674" w:rsidP="000C4674">
      <w:pPr>
        <w:pStyle w:val="Lijstalinea"/>
        <w:rPr>
          <w:rFonts w:ascii="Arial" w:hAnsi="Arial" w:cs="Arial"/>
          <w:sz w:val="20"/>
        </w:rPr>
      </w:pPr>
    </w:p>
    <w:p w14:paraId="47DC5F15" w14:textId="188B8BC6" w:rsidR="00B43AA8" w:rsidRDefault="00EF281B" w:rsidP="000C4674">
      <w:pPr>
        <w:pStyle w:val="Lijstalinea"/>
        <w:numPr>
          <w:ilvl w:val="0"/>
          <w:numId w:val="33"/>
        </w:numPr>
        <w:jc w:val="both"/>
        <w:rPr>
          <w:rFonts w:ascii="Arial" w:hAnsi="Arial" w:cs="Arial"/>
          <w:sz w:val="20"/>
        </w:rPr>
      </w:pPr>
      <w:r w:rsidRPr="00B43AA8">
        <w:rPr>
          <w:rFonts w:ascii="Arial" w:hAnsi="Arial" w:cs="Arial"/>
          <w:sz w:val="20"/>
        </w:rPr>
        <w:t xml:space="preserve">Bent u van plan duurzaamheidsmaatregelen te treffen? </w:t>
      </w:r>
    </w:p>
    <w:p w14:paraId="3C7DF8EE" w14:textId="5E301065" w:rsidR="000C4674" w:rsidRPr="000C4674" w:rsidRDefault="000C4674" w:rsidP="000C4674">
      <w:pPr>
        <w:pStyle w:val="Lijstalinea"/>
        <w:rPr>
          <w:rFonts w:ascii="Arial" w:hAnsi="Arial" w:cs="Arial"/>
          <w:sz w:val="20"/>
        </w:rPr>
      </w:pPr>
    </w:p>
    <w:p w14:paraId="7CF5FE88" w14:textId="0F117F15" w:rsidR="00B43AA8" w:rsidRDefault="00EF281B" w:rsidP="000C4674">
      <w:pPr>
        <w:pStyle w:val="Lijstalinea"/>
        <w:numPr>
          <w:ilvl w:val="0"/>
          <w:numId w:val="33"/>
        </w:numPr>
        <w:jc w:val="both"/>
        <w:rPr>
          <w:rFonts w:ascii="Arial" w:hAnsi="Arial" w:cs="Arial"/>
          <w:sz w:val="20"/>
        </w:rPr>
      </w:pPr>
      <w:r w:rsidRPr="00B43AA8">
        <w:rPr>
          <w:rFonts w:ascii="Arial" w:hAnsi="Arial" w:cs="Arial"/>
          <w:sz w:val="20"/>
        </w:rPr>
        <w:lastRenderedPageBreak/>
        <w:t>Wat is het dekking</w:t>
      </w:r>
      <w:r w:rsidR="00FC67D2">
        <w:rPr>
          <w:rFonts w:ascii="Arial" w:hAnsi="Arial" w:cs="Arial"/>
          <w:sz w:val="20"/>
        </w:rPr>
        <w:t>s</w:t>
      </w:r>
      <w:r w:rsidRPr="00B43AA8">
        <w:rPr>
          <w:rFonts w:ascii="Arial" w:hAnsi="Arial" w:cs="Arial"/>
          <w:sz w:val="20"/>
        </w:rPr>
        <w:t>p</w:t>
      </w:r>
      <w:r w:rsidR="00FC67D2">
        <w:rPr>
          <w:rFonts w:ascii="Arial" w:hAnsi="Arial" w:cs="Arial"/>
          <w:sz w:val="20"/>
        </w:rPr>
        <w:t>l</w:t>
      </w:r>
      <w:r w:rsidRPr="00B43AA8">
        <w:rPr>
          <w:rFonts w:ascii="Arial" w:hAnsi="Arial" w:cs="Arial"/>
          <w:sz w:val="20"/>
        </w:rPr>
        <w:t>an van de restauratie?</w:t>
      </w:r>
    </w:p>
    <w:p w14:paraId="1ECBD82A" w14:textId="08A6A446" w:rsidR="000C4674" w:rsidRPr="000C4674" w:rsidRDefault="000C4674" w:rsidP="000C4674">
      <w:pPr>
        <w:spacing w:line="240" w:lineRule="auto"/>
        <w:rPr>
          <w:rFonts w:cs="Arial"/>
        </w:rPr>
      </w:pPr>
    </w:p>
    <w:p w14:paraId="3BD0151F" w14:textId="7A237802" w:rsidR="00B43AA8" w:rsidRDefault="00FC67D2" w:rsidP="000C4674">
      <w:pPr>
        <w:pStyle w:val="Lijstalinea"/>
        <w:numPr>
          <w:ilvl w:val="0"/>
          <w:numId w:val="33"/>
        </w:numPr>
        <w:jc w:val="both"/>
        <w:rPr>
          <w:rFonts w:ascii="Arial" w:hAnsi="Arial" w:cs="Arial"/>
          <w:sz w:val="20"/>
        </w:rPr>
      </w:pPr>
      <w:r>
        <w:rPr>
          <w:rFonts w:ascii="Arial" w:hAnsi="Arial" w:cs="Arial"/>
          <w:sz w:val="20"/>
        </w:rPr>
        <w:t>Is de BTW verrekenbaar</w:t>
      </w:r>
      <w:r w:rsidR="00EF281B" w:rsidRPr="00B43AA8">
        <w:rPr>
          <w:rFonts w:ascii="Arial" w:hAnsi="Arial" w:cs="Arial"/>
          <w:sz w:val="20"/>
        </w:rPr>
        <w:t>?</w:t>
      </w:r>
    </w:p>
    <w:p w14:paraId="28694479" w14:textId="206B92F5" w:rsidR="000C4674" w:rsidRPr="000C4674" w:rsidRDefault="000C4674" w:rsidP="000C4674">
      <w:pPr>
        <w:pStyle w:val="Lijstalinea"/>
        <w:rPr>
          <w:rFonts w:ascii="Arial" w:hAnsi="Arial" w:cs="Arial"/>
          <w:sz w:val="20"/>
        </w:rPr>
      </w:pPr>
    </w:p>
    <w:p w14:paraId="7D90BACC" w14:textId="2DDC742D" w:rsidR="00B43AA8" w:rsidRDefault="00EF281B" w:rsidP="000C4674">
      <w:pPr>
        <w:pStyle w:val="Lijstalinea"/>
        <w:numPr>
          <w:ilvl w:val="0"/>
          <w:numId w:val="33"/>
        </w:numPr>
        <w:jc w:val="both"/>
        <w:rPr>
          <w:rFonts w:ascii="Arial" w:hAnsi="Arial" w:cs="Arial"/>
          <w:sz w:val="20"/>
        </w:rPr>
      </w:pPr>
      <w:r w:rsidRPr="00B43AA8">
        <w:rPr>
          <w:rFonts w:ascii="Arial" w:hAnsi="Arial" w:cs="Arial"/>
          <w:sz w:val="20"/>
        </w:rPr>
        <w:t>Is er een bijdrage van derden aan de realisatie van het project en is deze bijdrage gegarandeerd?</w:t>
      </w:r>
    </w:p>
    <w:p w14:paraId="7D61B1FE" w14:textId="349B1600" w:rsidR="000C4674" w:rsidRPr="000C4674" w:rsidRDefault="000C4674" w:rsidP="000C4674">
      <w:pPr>
        <w:pStyle w:val="Lijstalinea"/>
        <w:rPr>
          <w:rFonts w:ascii="Arial" w:hAnsi="Arial" w:cs="Arial"/>
          <w:sz w:val="20"/>
        </w:rPr>
      </w:pPr>
    </w:p>
    <w:p w14:paraId="1D129676" w14:textId="66A5E068" w:rsidR="00E14B93" w:rsidRDefault="00EF281B" w:rsidP="000C4674">
      <w:pPr>
        <w:pStyle w:val="Lijstalinea"/>
        <w:numPr>
          <w:ilvl w:val="0"/>
          <w:numId w:val="33"/>
        </w:numPr>
        <w:jc w:val="both"/>
        <w:rPr>
          <w:rFonts w:ascii="Arial" w:hAnsi="Arial" w:cs="Arial"/>
          <w:sz w:val="20"/>
        </w:rPr>
      </w:pPr>
      <w:r w:rsidRPr="00B43AA8">
        <w:rPr>
          <w:rFonts w:ascii="Arial" w:hAnsi="Arial" w:cs="Arial"/>
          <w:sz w:val="20"/>
        </w:rPr>
        <w:t>Wat is de prognose van de liquiditeitsbehoefte  (gewenste voorschotten) gedurende de looptijd van het project?</w:t>
      </w:r>
    </w:p>
    <w:p w14:paraId="608EFEE2" w14:textId="77777777" w:rsidR="000C4674" w:rsidRPr="000C4674" w:rsidRDefault="000C4674" w:rsidP="000C4674">
      <w:pPr>
        <w:pStyle w:val="Lijstalinea"/>
        <w:rPr>
          <w:rFonts w:ascii="Arial" w:hAnsi="Arial" w:cs="Arial"/>
          <w:sz w:val="20"/>
        </w:rPr>
      </w:pPr>
    </w:p>
    <w:p w14:paraId="049EF0F8" w14:textId="77777777" w:rsidR="000C4674" w:rsidRPr="000C4674" w:rsidRDefault="000C4674" w:rsidP="000C4674">
      <w:pPr>
        <w:jc w:val="both"/>
        <w:rPr>
          <w:rFonts w:cs="Arial"/>
        </w:rPr>
      </w:pPr>
    </w:p>
    <w:p w14:paraId="70E5E7C9" w14:textId="77777777" w:rsidR="00FC2673" w:rsidRPr="009F5F84" w:rsidRDefault="00FC2673" w:rsidP="009F5F84"/>
    <w:p w14:paraId="4DBEBE2D" w14:textId="77777777" w:rsidR="0037174A" w:rsidRDefault="0037174A" w:rsidP="000F4D51">
      <w:pPr>
        <w:spacing w:line="276" w:lineRule="auto"/>
        <w:jc w:val="both"/>
        <w:rPr>
          <w:rFonts w:cs="Arial"/>
          <w:b/>
          <w:sz w:val="24"/>
        </w:rPr>
      </w:pPr>
    </w:p>
    <w:p w14:paraId="4FB849D2" w14:textId="77777777" w:rsidR="0037174A" w:rsidRDefault="0037174A" w:rsidP="000F4D51">
      <w:pPr>
        <w:spacing w:line="276" w:lineRule="auto"/>
        <w:jc w:val="both"/>
        <w:rPr>
          <w:rFonts w:cs="Arial"/>
          <w:b/>
          <w:sz w:val="24"/>
        </w:rPr>
      </w:pPr>
    </w:p>
    <w:p w14:paraId="6DDDE41C" w14:textId="77777777" w:rsidR="0037174A" w:rsidRDefault="0037174A" w:rsidP="000F4D51">
      <w:pPr>
        <w:spacing w:line="276" w:lineRule="auto"/>
        <w:jc w:val="both"/>
        <w:rPr>
          <w:rFonts w:cs="Arial"/>
          <w:b/>
          <w:sz w:val="24"/>
        </w:rPr>
      </w:pPr>
    </w:p>
    <w:p w14:paraId="415A26C9" w14:textId="77777777" w:rsidR="0037174A" w:rsidRDefault="0037174A" w:rsidP="000F4D51">
      <w:pPr>
        <w:spacing w:line="276" w:lineRule="auto"/>
        <w:jc w:val="both"/>
        <w:rPr>
          <w:rFonts w:cs="Arial"/>
          <w:b/>
          <w:sz w:val="24"/>
        </w:rPr>
      </w:pPr>
    </w:p>
    <w:p w14:paraId="3EF9F5D7" w14:textId="7CE6E7DE" w:rsidR="00FC2673" w:rsidRDefault="000C4674" w:rsidP="000F4D51">
      <w:pPr>
        <w:spacing w:line="276" w:lineRule="auto"/>
        <w:jc w:val="both"/>
        <w:rPr>
          <w:rFonts w:cs="Arial"/>
          <w:b/>
          <w:sz w:val="24"/>
        </w:rPr>
      </w:pPr>
      <w:r>
        <w:rPr>
          <w:rFonts w:cs="Arial"/>
          <w:b/>
          <w:sz w:val="24"/>
        </w:rPr>
        <w:t xml:space="preserve">BIJLAGEN BIJ EEN AANVRAAG </w:t>
      </w:r>
    </w:p>
    <w:p w14:paraId="33153D8C" w14:textId="77777777" w:rsidR="000C4674" w:rsidRPr="00732E07" w:rsidRDefault="000C4674" w:rsidP="000F4D51">
      <w:pPr>
        <w:spacing w:line="276" w:lineRule="auto"/>
        <w:jc w:val="both"/>
        <w:rPr>
          <w:rFonts w:cs="Arial"/>
          <w:b/>
          <w:sz w:val="24"/>
        </w:rPr>
      </w:pPr>
    </w:p>
    <w:p w14:paraId="165921A2" w14:textId="5FEA2E74" w:rsidR="00FC2673" w:rsidRDefault="00FC2673" w:rsidP="000F4D51">
      <w:pPr>
        <w:spacing w:line="276" w:lineRule="auto"/>
        <w:jc w:val="both"/>
        <w:rPr>
          <w:rFonts w:cs="Arial"/>
        </w:rPr>
      </w:pPr>
      <w:r w:rsidRPr="000F4D51">
        <w:rPr>
          <w:rFonts w:cs="Arial"/>
        </w:rPr>
        <w:t xml:space="preserve">Bij de aanvraag dient u tevens </w:t>
      </w:r>
      <w:r w:rsidR="000F4D51" w:rsidRPr="000F4D51">
        <w:rPr>
          <w:rFonts w:cs="Arial"/>
        </w:rPr>
        <w:t xml:space="preserve">verschillende bijlagen in te dienen. </w:t>
      </w:r>
    </w:p>
    <w:p w14:paraId="3604F2F5" w14:textId="77777777" w:rsidR="008A00D7" w:rsidRPr="000F4D51" w:rsidRDefault="008A00D7" w:rsidP="000F4D51">
      <w:pPr>
        <w:spacing w:line="276" w:lineRule="auto"/>
        <w:jc w:val="both"/>
        <w:rPr>
          <w:rFonts w:cs="Arial"/>
        </w:rPr>
      </w:pPr>
    </w:p>
    <w:p w14:paraId="760B6421" w14:textId="6C359806" w:rsidR="000F4D51" w:rsidRPr="000F4D51" w:rsidRDefault="00FC2673"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 xml:space="preserve">Projectplan </w:t>
      </w:r>
    </w:p>
    <w:p w14:paraId="1FB7AC00" w14:textId="632ABABD" w:rsidR="000F4D51" w:rsidRPr="000F4D51" w:rsidRDefault="000F4D51" w:rsidP="000F4D51">
      <w:pPr>
        <w:pStyle w:val="Lijstalinea"/>
        <w:spacing w:line="276" w:lineRule="auto"/>
        <w:ind w:left="360"/>
        <w:jc w:val="both"/>
        <w:rPr>
          <w:rFonts w:ascii="Arial" w:hAnsi="Arial" w:cs="Arial"/>
          <w:sz w:val="20"/>
        </w:rPr>
      </w:pPr>
      <w:r w:rsidRPr="000F4D51">
        <w:rPr>
          <w:rFonts w:ascii="Arial" w:hAnsi="Arial" w:cs="Arial"/>
          <w:sz w:val="20"/>
        </w:rPr>
        <w:t xml:space="preserve">Het projectplan bevat in ieder geval </w:t>
      </w:r>
      <w:r w:rsidRPr="000F4D51">
        <w:rPr>
          <w:rFonts w:ascii="Arial" w:hAnsi="Arial" w:cs="Arial"/>
          <w:color w:val="000000"/>
          <w:sz w:val="20"/>
        </w:rPr>
        <w:t xml:space="preserve">een beschrijving van de werkzaamheden waarvoor de subsidie wordt aangevraagd, de doelen en resultaten die daarmee worden nagestreefd en een toelichting over hoe de werkzaamheden aan die doelen c.q. resultaten </w:t>
      </w:r>
      <w:r w:rsidRPr="000F4D51">
        <w:rPr>
          <w:rFonts w:ascii="Arial" w:hAnsi="Arial" w:cs="Arial"/>
          <w:sz w:val="20"/>
        </w:rPr>
        <w:t>bijdragen. Neem in het projectplan ook een tijdschema op en vermeld met welke partijen u samenwerkt en welke taakverdeling hierbij is afgesproken.</w:t>
      </w:r>
    </w:p>
    <w:p w14:paraId="794AC3E4" w14:textId="77777777" w:rsidR="000F4D51" w:rsidRPr="000F4D51" w:rsidRDefault="000F4D51" w:rsidP="000F4D51">
      <w:pPr>
        <w:spacing w:line="276" w:lineRule="auto"/>
        <w:jc w:val="both"/>
        <w:rPr>
          <w:rFonts w:cs="Arial"/>
          <w:b/>
        </w:rPr>
      </w:pPr>
    </w:p>
    <w:p w14:paraId="6F382973" w14:textId="56BF6C75" w:rsidR="00FC2673" w:rsidRPr="000F4D51" w:rsidRDefault="00FC2673"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 xml:space="preserve">Gespecificeerde STABU-begroting </w:t>
      </w:r>
    </w:p>
    <w:p w14:paraId="79A5024D" w14:textId="77777777" w:rsidR="000F4D51" w:rsidRPr="000F4D51" w:rsidRDefault="000F4D51" w:rsidP="000F4D51">
      <w:pPr>
        <w:pStyle w:val="Lijstalinea"/>
        <w:tabs>
          <w:tab w:val="left" w:pos="3686"/>
        </w:tabs>
        <w:spacing w:line="276" w:lineRule="auto"/>
        <w:ind w:left="360"/>
        <w:jc w:val="both"/>
        <w:rPr>
          <w:rFonts w:ascii="Arial" w:hAnsi="Arial" w:cs="Arial"/>
          <w:color w:val="000000"/>
          <w:sz w:val="20"/>
        </w:rPr>
      </w:pPr>
      <w:r w:rsidRPr="000F4D51">
        <w:rPr>
          <w:rFonts w:ascii="Arial" w:hAnsi="Arial" w:cs="Arial"/>
          <w:color w:val="000000"/>
          <w:sz w:val="20"/>
        </w:rPr>
        <w:t xml:space="preserve">U dient een gespecificeerde begroting conform de Leidraad Subsidiabele Instandhoudingskosten 2013 en het bijbehorende rekenmodel volgens STABU (Standaardbestek voor de Burger- en Utiliteitsbouw) toe te voegen bij uw aanvraag. U dient tevens aan te geven hoe u deze kosten van plan bent te gaan dekken. </w:t>
      </w:r>
    </w:p>
    <w:p w14:paraId="4C4A0552" w14:textId="6FD404FF" w:rsidR="000F4D51" w:rsidRPr="000F4D51" w:rsidRDefault="000F4D51" w:rsidP="000F4D51">
      <w:pPr>
        <w:spacing w:line="276" w:lineRule="auto"/>
        <w:jc w:val="both"/>
        <w:rPr>
          <w:rFonts w:cs="Arial"/>
          <w:b/>
        </w:rPr>
      </w:pPr>
    </w:p>
    <w:p w14:paraId="589B1225" w14:textId="27DDCECF" w:rsidR="00FC2673" w:rsidRPr="000F4D51" w:rsidRDefault="000F4D51"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Liquiditeitsbehoefte</w:t>
      </w:r>
    </w:p>
    <w:p w14:paraId="66BE1CD2" w14:textId="402A4A16" w:rsidR="000F4D51" w:rsidRPr="000F4D51" w:rsidRDefault="000F4D51" w:rsidP="000F4D51">
      <w:pPr>
        <w:pStyle w:val="Lijstalinea"/>
        <w:tabs>
          <w:tab w:val="left" w:pos="3686"/>
        </w:tabs>
        <w:spacing w:line="276" w:lineRule="auto"/>
        <w:ind w:left="360"/>
        <w:jc w:val="both"/>
        <w:rPr>
          <w:rFonts w:ascii="Arial" w:hAnsi="Arial" w:cs="Arial"/>
          <w:color w:val="000000"/>
          <w:sz w:val="20"/>
        </w:rPr>
      </w:pPr>
      <w:r w:rsidRPr="000F4D51">
        <w:rPr>
          <w:rFonts w:ascii="Arial" w:hAnsi="Arial" w:cs="Arial"/>
          <w:color w:val="000000"/>
          <w:sz w:val="20"/>
        </w:rPr>
        <w:t xml:space="preserve">Deze bijlage bevat een indicatie van en een toelichting op de liquiditeitsbehoefte, dat wil zeggen de gewenste voorschotten, gedurende de looptijd van het project. </w:t>
      </w:r>
    </w:p>
    <w:p w14:paraId="6ABD6E2B" w14:textId="77777777" w:rsidR="000F4D51" w:rsidRPr="000F4D51" w:rsidRDefault="000F4D51" w:rsidP="000F4D51">
      <w:pPr>
        <w:pStyle w:val="Lijstalinea"/>
        <w:spacing w:line="276" w:lineRule="auto"/>
        <w:ind w:left="360"/>
        <w:jc w:val="both"/>
        <w:rPr>
          <w:rFonts w:ascii="Arial" w:hAnsi="Arial" w:cs="Arial"/>
          <w:b/>
          <w:sz w:val="20"/>
        </w:rPr>
      </w:pPr>
    </w:p>
    <w:p w14:paraId="5013E889" w14:textId="1917E698" w:rsidR="00FC2673" w:rsidRPr="000F4D51" w:rsidRDefault="00FC2673"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 xml:space="preserve">Inspectierapport (niet ouder dan 2 jaar) van Stichting Monumentenwacht Limburg </w:t>
      </w:r>
    </w:p>
    <w:p w14:paraId="3566CF4E" w14:textId="77777777" w:rsidR="000F4D51" w:rsidRPr="000F4D51" w:rsidRDefault="000F4D51" w:rsidP="000F4D51">
      <w:pPr>
        <w:pStyle w:val="Lijstalinea"/>
        <w:tabs>
          <w:tab w:val="left" w:pos="3686"/>
        </w:tabs>
        <w:spacing w:line="276" w:lineRule="auto"/>
        <w:ind w:left="360"/>
        <w:jc w:val="both"/>
        <w:rPr>
          <w:rFonts w:ascii="Arial" w:hAnsi="Arial" w:cs="Arial"/>
          <w:sz w:val="20"/>
        </w:rPr>
      </w:pPr>
      <w:r w:rsidRPr="000F4D51">
        <w:rPr>
          <w:rFonts w:ascii="Arial" w:hAnsi="Arial" w:cs="Arial"/>
          <w:sz w:val="20"/>
        </w:rPr>
        <w:t xml:space="preserve">Voor het bepalen van de urgentie van de restauratie dient een inspectierapport van de Stichting Monumentenwacht Limburg bij de aanvraag te zijn gevoegd. Dit rapport mag niet ouder dan twee jaar zijn. </w:t>
      </w:r>
    </w:p>
    <w:p w14:paraId="4A16ACE0" w14:textId="533920D6" w:rsidR="000F4D51" w:rsidRPr="000F4D51" w:rsidRDefault="000F4D51" w:rsidP="000F4D51">
      <w:pPr>
        <w:spacing w:line="276" w:lineRule="auto"/>
        <w:jc w:val="both"/>
        <w:rPr>
          <w:rFonts w:cs="Arial"/>
          <w:b/>
        </w:rPr>
      </w:pPr>
    </w:p>
    <w:p w14:paraId="26CCBA78" w14:textId="51ADA3A2" w:rsidR="00FC2673" w:rsidRPr="000F4D51" w:rsidRDefault="00FC2673"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 xml:space="preserve">Vergunningen, indien er geen vergunning nodig is dan dient dit aangetoond te worden met een brief van de betreffende gemeente. </w:t>
      </w:r>
    </w:p>
    <w:p w14:paraId="0D6B5B4A" w14:textId="188451CF" w:rsidR="000F4D51" w:rsidRPr="000F4D51" w:rsidRDefault="000F4D51" w:rsidP="000F4D51">
      <w:pPr>
        <w:pStyle w:val="Lijstalinea"/>
        <w:spacing w:line="276" w:lineRule="auto"/>
        <w:ind w:left="360"/>
        <w:jc w:val="both"/>
        <w:rPr>
          <w:rFonts w:ascii="Arial" w:hAnsi="Arial" w:cs="Arial"/>
          <w:b/>
          <w:sz w:val="20"/>
        </w:rPr>
      </w:pPr>
      <w:r w:rsidRPr="000F4D51">
        <w:rPr>
          <w:rFonts w:ascii="Arial" w:hAnsi="Arial" w:cs="Arial"/>
          <w:sz w:val="20"/>
        </w:rPr>
        <w:t>De verleende vergunningen en toestemmingen (die onherroepelijk dienen te zijn) voor het project dienen te zijn bijgevoegd. Indien er geen vergunning nodig is, dan dient dit aangetoond te worden met een brief van de betreffende gemeente. Deze brief dient in dat geval als bijlage.</w:t>
      </w:r>
    </w:p>
    <w:p w14:paraId="6A077EE9" w14:textId="77777777" w:rsidR="000F4D51" w:rsidRPr="000F4D51" w:rsidRDefault="000F4D51" w:rsidP="000F4D51">
      <w:pPr>
        <w:pStyle w:val="Lijstalinea"/>
        <w:spacing w:line="276" w:lineRule="auto"/>
        <w:ind w:left="360"/>
        <w:jc w:val="both"/>
        <w:rPr>
          <w:rFonts w:ascii="Arial" w:hAnsi="Arial" w:cs="Arial"/>
          <w:b/>
          <w:sz w:val="20"/>
        </w:rPr>
      </w:pPr>
    </w:p>
    <w:p w14:paraId="2E9A9B34" w14:textId="27433470" w:rsidR="000D41B6" w:rsidRPr="000F4D51" w:rsidRDefault="000D41B6"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lastRenderedPageBreak/>
        <w:t>Plan voor het betrekken lokale gemeenschap</w:t>
      </w:r>
    </w:p>
    <w:p w14:paraId="583F760B" w14:textId="2BAB8CD8" w:rsidR="000F4D51" w:rsidRPr="000F4D51" w:rsidRDefault="000F4D51" w:rsidP="000F4D51">
      <w:pPr>
        <w:pStyle w:val="Lijstalinea"/>
        <w:spacing w:before="120" w:after="120" w:line="276" w:lineRule="auto"/>
        <w:ind w:left="360"/>
        <w:jc w:val="both"/>
        <w:rPr>
          <w:rFonts w:ascii="Arial" w:hAnsi="Arial" w:cs="Arial"/>
          <w:sz w:val="20"/>
        </w:rPr>
      </w:pPr>
      <w:r w:rsidRPr="000F4D51">
        <w:rPr>
          <w:rFonts w:ascii="Arial" w:hAnsi="Arial" w:cs="Arial"/>
          <w:sz w:val="20"/>
        </w:rPr>
        <w:t xml:space="preserve">Dit plan geeft weer op welke wijze de lokale gemeenschap bij het betreffende project wordt betrokken. Het betrekken van de lokale gemeenschap bij het project kan bijvoorbeeld bestaan uit actief informeren, ondersteuning in de uitvoering, ondersteuning in de uitbating of uit ander gebruik van de kerk door de lokale gemeenschap. </w:t>
      </w:r>
    </w:p>
    <w:p w14:paraId="5F6CFDBF" w14:textId="77777777" w:rsidR="000F4D51" w:rsidRPr="000F4D51" w:rsidRDefault="000F4D51" w:rsidP="000F4D51">
      <w:pPr>
        <w:spacing w:line="276" w:lineRule="auto"/>
        <w:jc w:val="both"/>
        <w:rPr>
          <w:rFonts w:cs="Arial"/>
          <w:b/>
        </w:rPr>
      </w:pPr>
    </w:p>
    <w:p w14:paraId="171A5A40" w14:textId="6F46FD3A" w:rsidR="00FC2673" w:rsidRPr="000F4D51" w:rsidRDefault="00FC2673"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Plan voor het vertellen van het verhaal van het monument</w:t>
      </w:r>
    </w:p>
    <w:p w14:paraId="0E7D5C75" w14:textId="77777777" w:rsidR="000F4D51" w:rsidRPr="000F4D51" w:rsidRDefault="000F4D51" w:rsidP="000F4D51">
      <w:pPr>
        <w:pStyle w:val="Lijstalinea"/>
        <w:spacing w:before="120" w:after="120" w:line="276" w:lineRule="auto"/>
        <w:ind w:left="360"/>
        <w:jc w:val="both"/>
        <w:rPr>
          <w:rFonts w:ascii="Arial" w:hAnsi="Arial" w:cs="Arial"/>
          <w:sz w:val="20"/>
        </w:rPr>
      </w:pPr>
      <w:r w:rsidRPr="000F4D51">
        <w:rPr>
          <w:rFonts w:ascii="Arial" w:hAnsi="Arial" w:cs="Arial"/>
          <w:sz w:val="20"/>
        </w:rPr>
        <w:t xml:space="preserve">Dit plan geeft weer op welke wijze het verhaal van het monument in zijn omgeving wordt uitgedragen tijdens en na de uitvoering van de restauratie en/of herbestemming. Het uitdragen van het verhaal van het monument in zijn omgeving kan bijvoorbeeld met behulp van een digitaal platform, informatie panelen, lesprogramma’s of rondleidingen. </w:t>
      </w:r>
    </w:p>
    <w:p w14:paraId="116D9435" w14:textId="77777777" w:rsidR="000F4D51" w:rsidRPr="000F4D51" w:rsidRDefault="000F4D51" w:rsidP="000F4D51">
      <w:pPr>
        <w:pStyle w:val="Lijstalinea"/>
        <w:spacing w:line="276" w:lineRule="auto"/>
        <w:ind w:left="360"/>
        <w:jc w:val="both"/>
        <w:rPr>
          <w:rFonts w:ascii="Arial" w:hAnsi="Arial" w:cs="Arial"/>
          <w:b/>
          <w:sz w:val="20"/>
        </w:rPr>
      </w:pPr>
    </w:p>
    <w:p w14:paraId="6904F5C1" w14:textId="1324B957" w:rsidR="00FC2673" w:rsidRPr="000F4D51" w:rsidRDefault="000D41B6"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Bewijs van eigenaarschap</w:t>
      </w:r>
    </w:p>
    <w:p w14:paraId="34CD5EDD" w14:textId="77777777" w:rsidR="000F4D51" w:rsidRPr="000F4D51" w:rsidRDefault="000F4D51" w:rsidP="000F4D51">
      <w:pPr>
        <w:pStyle w:val="Lijstalinea"/>
        <w:spacing w:before="120" w:after="120" w:line="276" w:lineRule="auto"/>
        <w:ind w:left="360"/>
        <w:jc w:val="both"/>
        <w:rPr>
          <w:rFonts w:ascii="Arial" w:hAnsi="Arial" w:cs="Arial"/>
          <w:sz w:val="20"/>
        </w:rPr>
      </w:pPr>
      <w:r w:rsidRPr="000F4D51">
        <w:rPr>
          <w:rFonts w:ascii="Arial" w:hAnsi="Arial" w:cs="Arial"/>
          <w:sz w:val="20"/>
        </w:rPr>
        <w:t xml:space="preserve">Deze bijlage toont aan dat u de eigenaar bent van de betreffende kerk waarvoor subsidie wordt aangevraagd. </w:t>
      </w:r>
    </w:p>
    <w:p w14:paraId="21914026" w14:textId="25D80D6F" w:rsidR="000F4D51" w:rsidRPr="00C509DA" w:rsidRDefault="000F4D51" w:rsidP="00C509DA">
      <w:pPr>
        <w:spacing w:line="276" w:lineRule="auto"/>
        <w:jc w:val="both"/>
        <w:rPr>
          <w:rFonts w:cs="Arial"/>
          <w:b/>
        </w:rPr>
      </w:pPr>
    </w:p>
    <w:p w14:paraId="470D69CB" w14:textId="611C4A3D" w:rsidR="000D41B6" w:rsidRPr="000F4D51" w:rsidRDefault="000D41B6" w:rsidP="000F4D51">
      <w:pPr>
        <w:pStyle w:val="Lijstalinea"/>
        <w:numPr>
          <w:ilvl w:val="0"/>
          <w:numId w:val="36"/>
        </w:numPr>
        <w:spacing w:line="276" w:lineRule="auto"/>
        <w:jc w:val="both"/>
        <w:rPr>
          <w:rFonts w:ascii="Arial" w:hAnsi="Arial" w:cs="Arial"/>
          <w:b/>
          <w:sz w:val="20"/>
        </w:rPr>
      </w:pPr>
      <w:r w:rsidRPr="000F4D51">
        <w:rPr>
          <w:rFonts w:ascii="Arial" w:hAnsi="Arial" w:cs="Arial"/>
          <w:b/>
          <w:sz w:val="20"/>
        </w:rPr>
        <w:t>Plan voor openbare toegankelijkheid</w:t>
      </w:r>
    </w:p>
    <w:p w14:paraId="6DBB2B13" w14:textId="1BA4151B" w:rsidR="000F4D51" w:rsidRPr="000F4D51" w:rsidRDefault="000F4D51" w:rsidP="00030AA2">
      <w:pPr>
        <w:pStyle w:val="Lijstalinea"/>
        <w:autoSpaceDE w:val="0"/>
        <w:autoSpaceDN w:val="0"/>
        <w:adjustRightInd w:val="0"/>
        <w:spacing w:line="276" w:lineRule="auto"/>
        <w:ind w:left="360"/>
        <w:jc w:val="both"/>
        <w:rPr>
          <w:rFonts w:ascii="Arial" w:hAnsi="Arial" w:cs="Arial"/>
          <w:sz w:val="20"/>
        </w:rPr>
      </w:pPr>
      <w:r w:rsidRPr="000F4D51">
        <w:rPr>
          <w:rFonts w:ascii="Arial" w:hAnsi="Arial" w:cs="Arial"/>
          <w:sz w:val="20"/>
        </w:rPr>
        <w:t>Dit plan geeft weer op welke wijze de kerk na restauratie en/of herbestemming openbaar toegankelijk blijft. Onder openbaar toegankelijk verstaan wij dat het monument en zijn omgeving publiek toegankelijk zijn, dat wil zeggen, wil zeggen dat iedereen er in kan. Bezoekers en de lokale gemeenschap kunnen laagdrempelig gebruik maken van de ruimtes in en om het monument voor gemeenschappelijke doeleinden. Een substantieel deel van de kerk staat voor dit gebruik open gedurende meer dan zes maanden in het jaar en voor ten minste 50% van de ruimten in het monument of onderdelen van het monument die van grote cultuurhistorische waarde zijn.</w:t>
      </w:r>
    </w:p>
    <w:p w14:paraId="7E54E944" w14:textId="1618EA85" w:rsidR="00FC2673" w:rsidRPr="000F4D51" w:rsidRDefault="00FC2673" w:rsidP="000F4D51">
      <w:pPr>
        <w:spacing w:line="276" w:lineRule="auto"/>
        <w:jc w:val="both"/>
        <w:rPr>
          <w:rFonts w:cs="Arial"/>
        </w:rPr>
      </w:pPr>
    </w:p>
    <w:p w14:paraId="1A85D515" w14:textId="6891CCBD" w:rsidR="00FC2673" w:rsidRDefault="00C509DA" w:rsidP="000F4D51">
      <w:pPr>
        <w:spacing w:line="276" w:lineRule="auto"/>
        <w:jc w:val="both"/>
        <w:rPr>
          <w:rFonts w:cs="Arial"/>
          <w:b/>
          <w:sz w:val="22"/>
        </w:rPr>
      </w:pPr>
      <w:r>
        <w:rPr>
          <w:rFonts w:cs="Arial"/>
          <w:b/>
          <w:sz w:val="22"/>
        </w:rPr>
        <w:t>OPTIONELE BIIJLAGEN</w:t>
      </w:r>
      <w:r w:rsidR="00FC2673" w:rsidRPr="00030AA2">
        <w:rPr>
          <w:rFonts w:cs="Arial"/>
          <w:b/>
          <w:sz w:val="22"/>
        </w:rPr>
        <w:t>:</w:t>
      </w:r>
    </w:p>
    <w:p w14:paraId="2DD76064" w14:textId="77777777" w:rsidR="00030AA2" w:rsidRPr="00030AA2" w:rsidRDefault="00030AA2" w:rsidP="000F4D51">
      <w:pPr>
        <w:spacing w:line="276" w:lineRule="auto"/>
        <w:jc w:val="both"/>
        <w:rPr>
          <w:rFonts w:cs="Arial"/>
          <w:b/>
          <w:sz w:val="22"/>
        </w:rPr>
      </w:pPr>
    </w:p>
    <w:p w14:paraId="264AFB8C" w14:textId="77777777" w:rsidR="00030AA2" w:rsidRDefault="00030AA2" w:rsidP="000F4D51">
      <w:pPr>
        <w:pStyle w:val="Lijstalinea"/>
        <w:numPr>
          <w:ilvl w:val="0"/>
          <w:numId w:val="36"/>
        </w:numPr>
        <w:spacing w:line="276" w:lineRule="auto"/>
        <w:jc w:val="both"/>
        <w:rPr>
          <w:rFonts w:ascii="Arial" w:hAnsi="Arial" w:cs="Arial"/>
          <w:b/>
          <w:sz w:val="20"/>
        </w:rPr>
      </w:pPr>
      <w:r>
        <w:rPr>
          <w:rFonts w:ascii="Arial" w:hAnsi="Arial" w:cs="Arial"/>
          <w:b/>
          <w:sz w:val="20"/>
        </w:rPr>
        <w:t>Plan voor verduurzaming</w:t>
      </w:r>
    </w:p>
    <w:p w14:paraId="48BF080B" w14:textId="2F5CB8C9" w:rsidR="00FC2673" w:rsidRPr="00030AA2" w:rsidRDefault="00030AA2" w:rsidP="00030AA2">
      <w:pPr>
        <w:pStyle w:val="Lijstalinea"/>
        <w:spacing w:line="276" w:lineRule="auto"/>
        <w:ind w:left="360"/>
        <w:jc w:val="both"/>
        <w:rPr>
          <w:rFonts w:ascii="Arial" w:hAnsi="Arial" w:cs="Arial"/>
          <w:b/>
          <w:sz w:val="20"/>
        </w:rPr>
      </w:pPr>
      <w:r>
        <w:rPr>
          <w:rFonts w:ascii="Arial" w:hAnsi="Arial"/>
          <w:sz w:val="20"/>
        </w:rPr>
        <w:t xml:space="preserve">Dit plan geeft weer op welke wijze u van plan bent om de duurzaamheid van de kerk te verbeteren. Het energielabel van uw kerk dient door de energiebesparende maatregelen met ten minste twee stappen te verbeteren. U kunt voor deze bijlage gebruik maken van een duurzaamheidsscan voor monumenten of het advies van een energiecoach voor monumenten. Op basis van deze bijlage wordt bepaald of het maximale subsidiebedrag eventueel wordt verhoogd van € 500.000,- naar € 600.000,-.  </w:t>
      </w:r>
    </w:p>
    <w:p w14:paraId="63A47CD0" w14:textId="77777777" w:rsidR="00FC2673" w:rsidRPr="000F4D51" w:rsidRDefault="00FC2673" w:rsidP="000F4D51">
      <w:pPr>
        <w:spacing w:line="276" w:lineRule="auto"/>
        <w:jc w:val="both"/>
        <w:rPr>
          <w:rFonts w:cs="Arial"/>
        </w:rPr>
      </w:pPr>
    </w:p>
    <w:p w14:paraId="38552A34" w14:textId="77777777" w:rsidR="00FC2673" w:rsidRPr="000F4D51" w:rsidRDefault="00FC2673" w:rsidP="000F4D51">
      <w:pPr>
        <w:spacing w:line="276" w:lineRule="auto"/>
        <w:jc w:val="both"/>
        <w:rPr>
          <w:rFonts w:cs="Arial"/>
        </w:rPr>
      </w:pPr>
      <w:r w:rsidRPr="000F4D51">
        <w:rPr>
          <w:rFonts w:cs="Arial"/>
        </w:rPr>
        <w:t>Tenslotte wijzen wij u er op dat u aan deze checklist geen enkele verwachting kunt ontlenen met betrekking tot de besluitvorming over uw aanvraag.</w:t>
      </w:r>
    </w:p>
    <w:p w14:paraId="3640E349" w14:textId="77777777" w:rsidR="009E1941" w:rsidRPr="009F5F84" w:rsidRDefault="009E1941" w:rsidP="009F5F84"/>
    <w:sectPr w:rsidR="009E1941" w:rsidRPr="009F5F84"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408F" w14:textId="77777777" w:rsidR="00FC2673" w:rsidRDefault="00FC2673">
      <w:r>
        <w:separator/>
      </w:r>
    </w:p>
  </w:endnote>
  <w:endnote w:type="continuationSeparator" w:id="0">
    <w:p w14:paraId="44057819" w14:textId="77777777" w:rsidR="00FC2673" w:rsidRDefault="00FC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AB12" w14:textId="77777777" w:rsidR="00FC2673" w:rsidRDefault="00FC2673">
      <w:r>
        <w:separator/>
      </w:r>
    </w:p>
  </w:footnote>
  <w:footnote w:type="continuationSeparator" w:id="0">
    <w:p w14:paraId="394874DE" w14:textId="77777777" w:rsidR="00FC2673" w:rsidRDefault="00FC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C4F"/>
    <w:multiLevelType w:val="hybridMultilevel"/>
    <w:tmpl w:val="2E2823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C2014F"/>
    <w:multiLevelType w:val="hybridMultilevel"/>
    <w:tmpl w:val="7130B6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D43B6"/>
    <w:multiLevelType w:val="hybridMultilevel"/>
    <w:tmpl w:val="95ECFC2A"/>
    <w:lvl w:ilvl="0" w:tplc="E826A78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D16076"/>
    <w:multiLevelType w:val="hybridMultilevel"/>
    <w:tmpl w:val="5B624D18"/>
    <w:lvl w:ilvl="0" w:tplc="D34E0410">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C916D0"/>
    <w:multiLevelType w:val="hybridMultilevel"/>
    <w:tmpl w:val="06F427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A76DF4"/>
    <w:multiLevelType w:val="hybridMultilevel"/>
    <w:tmpl w:val="A8FEC7E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982400"/>
    <w:multiLevelType w:val="singleLevel"/>
    <w:tmpl w:val="8DD0CD24"/>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2B017979"/>
    <w:multiLevelType w:val="hybridMultilevel"/>
    <w:tmpl w:val="D3B2DD6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595787"/>
    <w:multiLevelType w:val="hybridMultilevel"/>
    <w:tmpl w:val="4936E99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9F114AE"/>
    <w:multiLevelType w:val="hybridMultilevel"/>
    <w:tmpl w:val="56161C6C"/>
    <w:lvl w:ilvl="0" w:tplc="4B3A815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2C051F"/>
    <w:multiLevelType w:val="hybridMultilevel"/>
    <w:tmpl w:val="67B289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25D18FA"/>
    <w:multiLevelType w:val="hybridMultilevel"/>
    <w:tmpl w:val="BC7A1E0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3"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4" w15:restartNumberingAfterBreak="0">
    <w:nsid w:val="4C116F3D"/>
    <w:multiLevelType w:val="hybridMultilevel"/>
    <w:tmpl w:val="85F0AE9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3B5DE0"/>
    <w:multiLevelType w:val="hybridMultilevel"/>
    <w:tmpl w:val="21AE645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FA753D"/>
    <w:multiLevelType w:val="singleLevel"/>
    <w:tmpl w:val="74F66020"/>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6E9D4B99"/>
    <w:multiLevelType w:val="hybridMultilevel"/>
    <w:tmpl w:val="D7EC24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6"/>
  </w:num>
  <w:num w:numId="10">
    <w:abstractNumId w:val="16"/>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6"/>
  </w:num>
  <w:num w:numId="22">
    <w:abstractNumId w:val="16"/>
  </w:num>
  <w:num w:numId="23">
    <w:abstractNumId w:val="2"/>
  </w:num>
  <w:num w:numId="24">
    <w:abstractNumId w:val="9"/>
  </w:num>
  <w:num w:numId="25">
    <w:abstractNumId w:val="5"/>
  </w:num>
  <w:num w:numId="26">
    <w:abstractNumId w:val="3"/>
  </w:num>
  <w:num w:numId="27">
    <w:abstractNumId w:val="11"/>
  </w:num>
  <w:num w:numId="28">
    <w:abstractNumId w:val="4"/>
  </w:num>
  <w:num w:numId="29">
    <w:abstractNumId w:val="1"/>
  </w:num>
  <w:num w:numId="30">
    <w:abstractNumId w:val="0"/>
  </w:num>
  <w:num w:numId="31">
    <w:abstractNumId w:val="15"/>
  </w:num>
  <w:num w:numId="32">
    <w:abstractNumId w:val="10"/>
  </w:num>
  <w:num w:numId="33">
    <w:abstractNumId w:val="17"/>
  </w:num>
  <w:num w:numId="34">
    <w:abstractNumId w:val="14"/>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73"/>
    <w:rsid w:val="00030AA2"/>
    <w:rsid w:val="000818DA"/>
    <w:rsid w:val="00097DF7"/>
    <w:rsid w:val="000A73F6"/>
    <w:rsid w:val="000C4674"/>
    <w:rsid w:val="000C5038"/>
    <w:rsid w:val="000D41B6"/>
    <w:rsid w:val="000E5C05"/>
    <w:rsid w:val="000F0EFE"/>
    <w:rsid w:val="000F4D51"/>
    <w:rsid w:val="001311EB"/>
    <w:rsid w:val="00165134"/>
    <w:rsid w:val="00166D2A"/>
    <w:rsid w:val="00176D3A"/>
    <w:rsid w:val="0018185E"/>
    <w:rsid w:val="001949E9"/>
    <w:rsid w:val="001D2C0A"/>
    <w:rsid w:val="001D5966"/>
    <w:rsid w:val="00214E98"/>
    <w:rsid w:val="002328BF"/>
    <w:rsid w:val="002341EA"/>
    <w:rsid w:val="00266304"/>
    <w:rsid w:val="00273330"/>
    <w:rsid w:val="002766A2"/>
    <w:rsid w:val="002B7818"/>
    <w:rsid w:val="00362F26"/>
    <w:rsid w:val="0037174A"/>
    <w:rsid w:val="003855D4"/>
    <w:rsid w:val="0039219F"/>
    <w:rsid w:val="003A7CFA"/>
    <w:rsid w:val="003B21D5"/>
    <w:rsid w:val="003E7458"/>
    <w:rsid w:val="0042770A"/>
    <w:rsid w:val="00432377"/>
    <w:rsid w:val="00435DE0"/>
    <w:rsid w:val="00461BA2"/>
    <w:rsid w:val="00462D75"/>
    <w:rsid w:val="004B606A"/>
    <w:rsid w:val="004C40A9"/>
    <w:rsid w:val="004F2113"/>
    <w:rsid w:val="00513832"/>
    <w:rsid w:val="00571553"/>
    <w:rsid w:val="00587CBF"/>
    <w:rsid w:val="00594CA1"/>
    <w:rsid w:val="00597C90"/>
    <w:rsid w:val="005B3835"/>
    <w:rsid w:val="005E72CE"/>
    <w:rsid w:val="005F4937"/>
    <w:rsid w:val="0067220C"/>
    <w:rsid w:val="00707842"/>
    <w:rsid w:val="00716ACD"/>
    <w:rsid w:val="00716B47"/>
    <w:rsid w:val="007227EF"/>
    <w:rsid w:val="00723FDD"/>
    <w:rsid w:val="00732E07"/>
    <w:rsid w:val="00733296"/>
    <w:rsid w:val="00775B1F"/>
    <w:rsid w:val="00787C5E"/>
    <w:rsid w:val="007D1E99"/>
    <w:rsid w:val="0085015D"/>
    <w:rsid w:val="0085707A"/>
    <w:rsid w:val="00886792"/>
    <w:rsid w:val="008A00D7"/>
    <w:rsid w:val="00912EE2"/>
    <w:rsid w:val="00932012"/>
    <w:rsid w:val="00961A85"/>
    <w:rsid w:val="009A3456"/>
    <w:rsid w:val="009A4456"/>
    <w:rsid w:val="009B3AA0"/>
    <w:rsid w:val="009E1941"/>
    <w:rsid w:val="009F5F84"/>
    <w:rsid w:val="00A40E9E"/>
    <w:rsid w:val="00A5138B"/>
    <w:rsid w:val="00A776FA"/>
    <w:rsid w:val="00A90A1E"/>
    <w:rsid w:val="00A97B76"/>
    <w:rsid w:val="00AA51A1"/>
    <w:rsid w:val="00AB36D1"/>
    <w:rsid w:val="00AB4B28"/>
    <w:rsid w:val="00AD5076"/>
    <w:rsid w:val="00AF45C4"/>
    <w:rsid w:val="00AF5CC1"/>
    <w:rsid w:val="00B01B0D"/>
    <w:rsid w:val="00B241DE"/>
    <w:rsid w:val="00B42C49"/>
    <w:rsid w:val="00B43AA8"/>
    <w:rsid w:val="00B9327D"/>
    <w:rsid w:val="00BB3389"/>
    <w:rsid w:val="00BC4C6C"/>
    <w:rsid w:val="00BF4211"/>
    <w:rsid w:val="00C036F4"/>
    <w:rsid w:val="00C11718"/>
    <w:rsid w:val="00C4214D"/>
    <w:rsid w:val="00C509DA"/>
    <w:rsid w:val="00CE4E13"/>
    <w:rsid w:val="00D1215C"/>
    <w:rsid w:val="00D31CED"/>
    <w:rsid w:val="00D861B2"/>
    <w:rsid w:val="00DB16D0"/>
    <w:rsid w:val="00DB449B"/>
    <w:rsid w:val="00DF458D"/>
    <w:rsid w:val="00E05EBB"/>
    <w:rsid w:val="00E14B93"/>
    <w:rsid w:val="00E17EF8"/>
    <w:rsid w:val="00ED162E"/>
    <w:rsid w:val="00EF281B"/>
    <w:rsid w:val="00F300F0"/>
    <w:rsid w:val="00F6503B"/>
    <w:rsid w:val="00F72236"/>
    <w:rsid w:val="00F7746F"/>
    <w:rsid w:val="00FC2673"/>
    <w:rsid w:val="00FC67D2"/>
    <w:rsid w:val="00FD1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FE36DD"/>
  <w15:chartTrackingRefBased/>
  <w15:docId w15:val="{64A24697-4970-4ED8-9CD7-BC2E548A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673"/>
    <w:pPr>
      <w:spacing w:line="280" w:lineRule="atLeast"/>
    </w:pPr>
    <w:rPr>
      <w:rFonts w:ascii="Arial" w:hAnsi="Arial"/>
      <w:lang w:eastAsia="en-US"/>
    </w:rPr>
  </w:style>
  <w:style w:type="paragraph" w:styleId="Kop1">
    <w:name w:val="heading 1"/>
    <w:basedOn w:val="Standaard"/>
    <w:next w:val="Standaard"/>
    <w:link w:val="Kop1Char"/>
    <w:qFormat/>
    <w:rsid w:val="00B42C49"/>
    <w:pPr>
      <w:keepNext/>
      <w:numPr>
        <w:numId w:val="20"/>
      </w:numPr>
      <w:tabs>
        <w:tab w:val="left" w:pos="851"/>
      </w:tabs>
      <w:outlineLvl w:val="0"/>
    </w:pPr>
    <w:rPr>
      <w:b/>
    </w:rPr>
  </w:style>
  <w:style w:type="paragraph" w:styleId="Kop2">
    <w:name w:val="heading 2"/>
    <w:basedOn w:val="Standaard"/>
    <w:next w:val="Standaard"/>
    <w:link w:val="Kop2Char"/>
    <w:qFormat/>
    <w:rsid w:val="00B42C49"/>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B42C49"/>
    <w:pPr>
      <w:keepNext/>
      <w:numPr>
        <w:ilvl w:val="2"/>
        <w:numId w:val="20"/>
      </w:numPr>
      <w:tabs>
        <w:tab w:val="left" w:pos="851"/>
      </w:tabs>
      <w:outlineLvl w:val="2"/>
    </w:pPr>
    <w:rPr>
      <w:b/>
    </w:rPr>
  </w:style>
  <w:style w:type="paragraph" w:styleId="Kop4">
    <w:name w:val="heading 4"/>
    <w:basedOn w:val="Standaard"/>
    <w:next w:val="Standaard"/>
    <w:link w:val="Kop4Char"/>
    <w:qFormat/>
    <w:rsid w:val="00B42C49"/>
    <w:pPr>
      <w:keepNext/>
      <w:numPr>
        <w:ilvl w:val="3"/>
        <w:numId w:val="20"/>
      </w:numPr>
      <w:tabs>
        <w:tab w:val="left" w:pos="851"/>
      </w:tabs>
      <w:outlineLvl w:val="3"/>
    </w:pPr>
    <w:rPr>
      <w:b/>
    </w:rPr>
  </w:style>
  <w:style w:type="paragraph" w:styleId="Kop5">
    <w:name w:val="heading 5"/>
    <w:basedOn w:val="Standaard"/>
    <w:next w:val="Standaard"/>
    <w:link w:val="Kop5Char"/>
    <w:qFormat/>
    <w:rsid w:val="00B42C49"/>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B42C49"/>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B42C49"/>
    <w:pPr>
      <w:tabs>
        <w:tab w:val="left" w:pos="851"/>
        <w:tab w:val="right" w:pos="9072"/>
      </w:tabs>
      <w:spacing w:before="280" w:line="240" w:lineRule="auto"/>
    </w:pPr>
    <w:rPr>
      <w:b/>
      <w:noProof/>
    </w:rPr>
  </w:style>
  <w:style w:type="paragraph" w:styleId="Inhopg2">
    <w:name w:val="toc 2"/>
    <w:basedOn w:val="Standaard"/>
    <w:next w:val="Standaard"/>
    <w:autoRedefine/>
    <w:semiHidden/>
    <w:rsid w:val="00B42C49"/>
    <w:pPr>
      <w:tabs>
        <w:tab w:val="left" w:pos="851"/>
        <w:tab w:val="right" w:leader="dot" w:pos="9072"/>
      </w:tabs>
      <w:spacing w:line="240" w:lineRule="auto"/>
    </w:pPr>
    <w:rPr>
      <w:noProof/>
    </w:rPr>
  </w:style>
  <w:style w:type="paragraph" w:styleId="Inhopg3">
    <w:name w:val="toc 3"/>
    <w:basedOn w:val="Standaard"/>
    <w:next w:val="Standaard"/>
    <w:autoRedefine/>
    <w:semiHidden/>
    <w:rsid w:val="00B42C49"/>
    <w:pPr>
      <w:tabs>
        <w:tab w:val="left" w:pos="851"/>
        <w:tab w:val="right" w:leader="dot" w:pos="9072"/>
      </w:tabs>
      <w:spacing w:line="240" w:lineRule="auto"/>
    </w:pPr>
    <w:rPr>
      <w:noProof/>
    </w:rPr>
  </w:style>
  <w:style w:type="paragraph" w:styleId="Inhopg4">
    <w:name w:val="toc 4"/>
    <w:basedOn w:val="Standaard"/>
    <w:next w:val="Standaard"/>
    <w:autoRedefine/>
    <w:semiHidden/>
    <w:rsid w:val="00B42C49"/>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B42C49"/>
    <w:pPr>
      <w:tabs>
        <w:tab w:val="left" w:pos="425"/>
      </w:tabs>
    </w:pPr>
  </w:style>
  <w:style w:type="paragraph" w:customStyle="1" w:styleId="opsom2">
    <w:name w:val="opsom2"/>
    <w:basedOn w:val="Standaard"/>
    <w:rsid w:val="00B42C49"/>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B42C49"/>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B42C49"/>
    <w:pPr>
      <w:spacing w:before="120"/>
    </w:pPr>
    <w:rPr>
      <w:i/>
      <w:spacing w:val="6"/>
      <w:sz w:val="18"/>
    </w:rPr>
  </w:style>
  <w:style w:type="character" w:customStyle="1" w:styleId="refkopjes">
    <w:name w:val="refkopjes"/>
    <w:rsid w:val="00B42C49"/>
    <w:rPr>
      <w:rFonts w:ascii="Verdana" w:hAnsi="Verdana"/>
      <w:sz w:val="16"/>
    </w:rPr>
  </w:style>
  <w:style w:type="paragraph" w:customStyle="1" w:styleId="Hoofdkop">
    <w:name w:val="Hoofdkop"/>
    <w:basedOn w:val="Standaard"/>
    <w:next w:val="Standaard"/>
    <w:rsid w:val="00B42C49"/>
    <w:rPr>
      <w:b/>
      <w:caps/>
    </w:rPr>
  </w:style>
  <w:style w:type="paragraph" w:customStyle="1" w:styleId="Alineakop">
    <w:name w:val="Alineakop"/>
    <w:basedOn w:val="Standaard"/>
    <w:next w:val="Standaard"/>
    <w:rsid w:val="00B42C49"/>
    <w:rPr>
      <w:b/>
    </w:rPr>
  </w:style>
  <w:style w:type="paragraph" w:customStyle="1" w:styleId="Subalineakop">
    <w:name w:val="Subalineakop"/>
    <w:basedOn w:val="Standaard"/>
    <w:next w:val="Standaard"/>
    <w:rsid w:val="00B42C49"/>
    <w:rPr>
      <w:i/>
    </w:rPr>
  </w:style>
  <w:style w:type="paragraph" w:customStyle="1" w:styleId="formuliernaam">
    <w:name w:val="formuliernaam"/>
    <w:basedOn w:val="Standaard"/>
    <w:next w:val="Standaard"/>
    <w:rsid w:val="00B42C49"/>
    <w:rPr>
      <w:sz w:val="40"/>
    </w:rPr>
  </w:style>
  <w:style w:type="paragraph" w:customStyle="1" w:styleId="refkop">
    <w:name w:val="refkop"/>
    <w:basedOn w:val="Standaard"/>
    <w:rsid w:val="00B42C49"/>
    <w:pPr>
      <w:spacing w:line="240" w:lineRule="auto"/>
    </w:pPr>
    <w:rPr>
      <w:rFonts w:ascii="Arial Narrow" w:hAnsi="Arial Narrow"/>
      <w:sz w:val="18"/>
    </w:rPr>
  </w:style>
  <w:style w:type="paragraph" w:styleId="Titel">
    <w:name w:val="Title"/>
    <w:basedOn w:val="Standaard"/>
    <w:link w:val="TitelChar"/>
    <w:qFormat/>
    <w:rsid w:val="00B42C49"/>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B42C49"/>
    <w:pPr>
      <w:spacing w:line="280" w:lineRule="atLeast"/>
    </w:pPr>
    <w:rPr>
      <w:rFonts w:ascii="Arial" w:hAnsi="Arial"/>
      <w:b/>
      <w:lang w:eastAsia="en-US"/>
    </w:rPr>
  </w:style>
  <w:style w:type="character" w:customStyle="1" w:styleId="Kop1Char">
    <w:name w:val="Kop 1 Char"/>
    <w:basedOn w:val="Standaardalinea-lettertype"/>
    <w:link w:val="Kop1"/>
    <w:rsid w:val="00B42C49"/>
    <w:rPr>
      <w:rFonts w:ascii="Arial" w:hAnsi="Arial"/>
      <w:b/>
      <w:lang w:eastAsia="en-US"/>
    </w:rPr>
  </w:style>
  <w:style w:type="character" w:customStyle="1" w:styleId="Kop2Char">
    <w:name w:val="Kop 2 Char"/>
    <w:basedOn w:val="Standaardalinea-lettertype"/>
    <w:link w:val="Kop2"/>
    <w:rsid w:val="00B42C49"/>
    <w:rPr>
      <w:rFonts w:ascii="Arial" w:hAnsi="Arial"/>
      <w:b/>
      <w:noProof/>
      <w:lang w:eastAsia="en-US"/>
    </w:rPr>
  </w:style>
  <w:style w:type="character" w:customStyle="1" w:styleId="Kop3Char">
    <w:name w:val="Kop 3 Char"/>
    <w:basedOn w:val="Standaardalinea-lettertype"/>
    <w:link w:val="Kop3"/>
    <w:rsid w:val="00B42C49"/>
    <w:rPr>
      <w:rFonts w:ascii="Arial" w:hAnsi="Arial"/>
      <w:b/>
      <w:lang w:eastAsia="en-US"/>
    </w:rPr>
  </w:style>
  <w:style w:type="character" w:customStyle="1" w:styleId="Kop4Char">
    <w:name w:val="Kop 4 Char"/>
    <w:basedOn w:val="Standaardalinea-lettertype"/>
    <w:link w:val="Kop4"/>
    <w:rsid w:val="00B42C49"/>
    <w:rPr>
      <w:rFonts w:ascii="Arial" w:hAnsi="Arial"/>
      <w:b/>
      <w:lang w:eastAsia="en-US"/>
    </w:rPr>
  </w:style>
  <w:style w:type="character" w:customStyle="1" w:styleId="Kop5Char">
    <w:name w:val="Kop 5 Char"/>
    <w:basedOn w:val="Standaardalinea-lettertype"/>
    <w:link w:val="Kop5"/>
    <w:rsid w:val="00B42C49"/>
    <w:rPr>
      <w:rFonts w:ascii="Arial" w:hAnsi="Arial"/>
      <w:spacing w:val="6"/>
      <w:lang w:eastAsia="en-US"/>
    </w:rPr>
  </w:style>
  <w:style w:type="character" w:customStyle="1" w:styleId="TitelChar">
    <w:name w:val="Titel Char"/>
    <w:basedOn w:val="Standaardalinea-lettertype"/>
    <w:link w:val="Titel"/>
    <w:rsid w:val="00B42C49"/>
    <w:rPr>
      <w:rFonts w:ascii="Arial" w:hAnsi="Arial"/>
      <w:kern w:val="28"/>
      <w:sz w:val="40"/>
      <w:lang w:eastAsia="en-US"/>
    </w:rPr>
  </w:style>
  <w:style w:type="character" w:customStyle="1" w:styleId="VoettekstChar">
    <w:name w:val="Voettekst Char"/>
    <w:basedOn w:val="Standaardalinea-lettertype"/>
    <w:link w:val="Voettekst"/>
    <w:rsid w:val="00B42C49"/>
    <w:rPr>
      <w:rFonts w:ascii="Arial" w:hAnsi="Arial"/>
      <w:sz w:val="15"/>
      <w:lang w:eastAsia="en-US"/>
    </w:rPr>
  </w:style>
  <w:style w:type="character" w:styleId="Hyperlink">
    <w:name w:val="Hyperlink"/>
    <w:basedOn w:val="Standaardalinea-lettertype"/>
    <w:rsid w:val="00FC2673"/>
    <w:rPr>
      <w:color w:val="0000FF" w:themeColor="hyperlink"/>
      <w:u w:val="single"/>
    </w:rPr>
  </w:style>
  <w:style w:type="paragraph" w:styleId="Lijstalinea">
    <w:name w:val="List Paragraph"/>
    <w:basedOn w:val="Standaard"/>
    <w:uiPriority w:val="34"/>
    <w:qFormat/>
    <w:rsid w:val="00FC26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720"/>
      <w:contextualSpacing/>
    </w:pPr>
    <w:rPr>
      <w:rFonts w:ascii="Bookman Old Style" w:hAnsi="Bookman Old Style"/>
      <w:sz w:val="22"/>
      <w:lang w:eastAsia="nl-NL"/>
    </w:rPr>
  </w:style>
  <w:style w:type="character" w:styleId="Verwijzingopmerking">
    <w:name w:val="annotation reference"/>
    <w:basedOn w:val="Standaardalinea-lettertype"/>
    <w:semiHidden/>
    <w:unhideWhenUsed/>
    <w:rsid w:val="00FC2673"/>
    <w:rPr>
      <w:sz w:val="16"/>
      <w:szCs w:val="16"/>
    </w:rPr>
  </w:style>
  <w:style w:type="paragraph" w:styleId="Tekstopmerking">
    <w:name w:val="annotation text"/>
    <w:basedOn w:val="Standaard"/>
    <w:link w:val="TekstopmerkingChar"/>
    <w:semiHidden/>
    <w:unhideWhenUsed/>
    <w:rsid w:val="00FC2673"/>
    <w:pPr>
      <w:spacing w:line="240" w:lineRule="auto"/>
    </w:pPr>
  </w:style>
  <w:style w:type="character" w:customStyle="1" w:styleId="TekstopmerkingChar">
    <w:name w:val="Tekst opmerking Char"/>
    <w:basedOn w:val="Standaardalinea-lettertype"/>
    <w:link w:val="Tekstopmerking"/>
    <w:semiHidden/>
    <w:rsid w:val="00FC2673"/>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FC2673"/>
    <w:rPr>
      <w:b/>
      <w:bCs/>
    </w:rPr>
  </w:style>
  <w:style w:type="character" w:customStyle="1" w:styleId="OnderwerpvanopmerkingChar">
    <w:name w:val="Onderwerp van opmerking Char"/>
    <w:basedOn w:val="TekstopmerkingChar"/>
    <w:link w:val="Onderwerpvanopmerking"/>
    <w:semiHidden/>
    <w:rsid w:val="00FC2673"/>
    <w:rPr>
      <w:rFonts w:ascii="Arial" w:hAnsi="Arial"/>
      <w:b/>
      <w:bCs/>
      <w:lang w:eastAsia="en-US"/>
    </w:rPr>
  </w:style>
  <w:style w:type="paragraph" w:styleId="Ballontekst">
    <w:name w:val="Balloon Text"/>
    <w:basedOn w:val="Standaard"/>
    <w:link w:val="BallontekstChar"/>
    <w:semiHidden/>
    <w:unhideWhenUsed/>
    <w:rsid w:val="00FC267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FC26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ek.officielebekendmakingen.nl/prb-2020-1176.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5F3CF1E2D748C14AAACC701042D6C285" ma:contentTypeVersion="0" ma:contentTypeDescription="Een nieuw document maken." ma:contentTypeScope="" ma:versionID="81f5b9d5139dd15365ee5a719b323a53">
  <xsd:schema xmlns:xsd="http://www.w3.org/2001/XMLSchema" xmlns:xs="http://www.w3.org/2001/XMLSchema" xmlns:p="http://schemas.microsoft.com/office/2006/metadata/properties" xmlns:ns1="30bf72f1-eaca-4820-ba1f-387fc070811c" xmlns:ns2="fcb750c8-6e58-4552-b70f-9122fa8e6f22" xmlns:ns4="b0d25f5f-3455-43ab-a53f-132be5aea04d" xmlns:ns5="039c384a-294c-46eb-bf29-17daaeb74222" xmlns:ns6="698ae1af-a359-4a58-ab7b-443aa3d905f7" xmlns:ns7="65775081-4821-478b-a75a-bb24d398bc4d" xmlns:ns8="b9d520db-2baa-40e7-873d-d8e5f8b095d4" targetNamespace="http://schemas.microsoft.com/office/2006/metadata/properties" ma:root="true" ma:fieldsID="49c6cbc7928ef5258b0dd692e32569dc" ns1:_="" ns2:_="" ns4:_="" ns5:_="" ns6:_="" ns7:_="" ns8:_="">
    <xsd:import namespace="30bf72f1-eaca-4820-ba1f-387fc070811c"/>
    <xsd:import namespace="fcb750c8-6e58-4552-b70f-9122fa8e6f22"/>
    <xsd:import namespace="b0d25f5f-3455-43ab-a53f-132be5aea04d"/>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1:CSG_Ontvangstdatum" minOccurs="0"/>
                <xsd:element ref="ns1:PRL_DOC_Verzenddatum" minOccurs="0"/>
                <xsd:element ref="ns1:PRL_DOC_Eigenarchiefactie" minOccurs="0"/>
                <xsd:element ref="ns5:CSG_ZAK_Archiefnominatie" minOccurs="0"/>
                <xsd:element ref="ns1:PRL_DOS_Archiefactietermijn" minOccurs="0"/>
                <xsd:element ref="ns2:PRL_Vernietigingsdatum" minOccurs="0"/>
                <xsd:element ref="ns1:CSG_DocumentSetNr" minOccurs="0"/>
                <xsd:element ref="ns1:CSG_HoofdDocumentNr" minOccurs="0"/>
                <xsd:element ref="ns1:CSG_SEP2" minOccurs="0"/>
                <xsd:element ref="ns6:PRL_NAWNaam" minOccurs="0"/>
                <xsd:element ref="ns6:PRL_NAWCorrespondentieAdres" minOccurs="0"/>
                <xsd:element ref="ns6:PRL_NAWCorrespondentieNr" minOccurs="0"/>
                <xsd:element ref="ns6:PRL_NAWCorrespondentiePostcode" minOccurs="0"/>
                <xsd:element ref="ns6:PRL_NAWCorrespondentieWoonplaats" minOccurs="0"/>
                <xsd:element ref="ns7:CSG_NAWLand" minOccurs="0"/>
                <xsd:element ref="ns6:PRL_Telefoon" minOccurs="0"/>
                <xsd:element ref="ns1:PRL_Emailadresnaw" minOccurs="0"/>
                <xsd:element ref="ns8: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8: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CSG_Ontvangstdatum" ma:index="10" nillable="true" ma:displayName="Ontvangstdatum" ma:format="DateOnly" ma:internalName="CSG_Ontvangstdatum" ma:readOnly="false">
      <xsd:simpleType>
        <xsd:restriction base="dms:DateTime"/>
      </xsd:simpleType>
    </xsd:element>
    <xsd:element name="PRL_DOC_Verzenddatum" ma:index="11" nillable="true" ma:displayName="Verzenddatum" ma:format="DateOnly" ma:internalName="PRL_DOC_Verzenddatum" ma:readOnly="false">
      <xsd:simpleType>
        <xsd:restriction base="dms:DateTime"/>
      </xsd:simpleType>
    </xsd:element>
    <xsd:element name="PRL_DOC_Eigenarchiefactie" ma:index="12" nillable="true" ma:displayName="Eigen archiefactie" ma:default="0" ma:internalName="PRL_DOC_Eigenarchiefactie" ma:readOnly="fals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ma:readOnly="false">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gehouden"/>
          <xsd:enumeration value="Afvoeren"/>
          <xsd:enumeration value="Conform"/>
          <xsd:enumeration value="Conform met aanpassingen"/>
          <xsd:enumeration value="Niet akkoord"/>
          <xsd:enumeration value="Niet behandeld"/>
          <xsd:enumeration value="PH gemachtigd"/>
          <xsd:enumeration value="Voor kennisgeving aangenomen"/>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xsd:simpleType>
        <xsd:restriction base="dms:Choice">
          <xsd:enumeration value="Annotatie"/>
          <xsd:enumeration value="CdK machtiging"/>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Mededeling portefeuillehouder"/>
          <xsd:enumeration value="Moties, toezeggingen, aanbevelingen PS"/>
          <xsd:enumeration value="Opdracht(formulering)"/>
          <xsd:enumeration value="Overzicht/lijst"/>
          <xsd:enumeration value="Persbericht"/>
          <xsd:enumeration value="Plan"/>
          <xsd:enumeration value="Presentatie"/>
          <xsd:enumeration value="PS brief"/>
          <xsd:enumeration value="PS Informerend stuk"/>
          <xsd:enumeration value="PS Sonderend stuk"/>
          <xsd:enumeration value="PS Statenbesluit"/>
          <xsd:enumeration value="PS Statenvoorstel"/>
          <xsd:enumeration value="Publicatie"/>
          <xsd:enumeration value="Rapport/Rapportage"/>
          <xsd:enumeration value="RO nota"/>
          <xsd:enumeration value="Uitvoerings- en beleidskader"/>
          <xsd:enumeration value="Verslag"/>
          <xsd:enumeration value="Wensen en bedenkingen PS"/>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Algehele Juridische Zaken"/>
          <xsd:enumeration value="Cluster Concern"/>
          <xsd:enumeration value="Cluster Cultuur"/>
          <xsd:enumeration value="Cluster Directie"/>
          <xsd:enumeration value="Cluster Economie en Innovatie"/>
          <xsd:enumeration value="Cluster Facilitaire Dienstverlening"/>
          <xsd:enumeration value="Cluster Financiën"/>
          <xsd:enumeration value="Cluster Grond en Vastgoed"/>
          <xsd:enumeration value="Cluster Inkoop en Aanbesteding"/>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CSG_NAWID" ma:index="29" nillable="true" ma:displayName="NAW-ID" ma:internalName="CSG_NAWID">
      <xsd:simpleType>
        <xsd:restriction base="dms:Text">
          <xsd:maxLength value="255"/>
        </xsd:restriction>
      </xsd:simpleType>
    </xsd:element>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DocumentSetNr xmlns="30bf72f1-eaca-4820-ba1f-387fc070811c" xsi:nil="true"/>
    <CSG_SEP2 xmlns="30bf72f1-eaca-4820-ba1f-387fc070811c" xsi:nil="true"/>
    <PRL_SoortBesluitvorming xmlns="fcb750c8-6e58-4552-b70f-9122fa8e6f22" xsi:nil="true"/>
    <PRL_DossierLijst xmlns="fcb750c8-6e58-4552-b70f-9122fa8e6f22">Dossier</PRL_DossierLijst>
    <PRL_Bvmapnummer xmlns="fcb750c8-6e58-4552-b70f-9122fa8e6f22" xsi:nil="true"/>
    <CSG_Ontvangstdatum xmlns="30bf72f1-eaca-4820-ba1f-387fc070811c" xsi:nil="true"/>
    <CSG_ZAK_Archiefnominatie xmlns="039c384a-294c-46eb-bf29-17daaeb74222" xsi:nil="true"/>
    <PRL_DOC_Verzenddatum xmlns="30bf72f1-eaca-4820-ba1f-387fc070811c" xsi:nil="true"/>
    <CSG_HoofdDocumentNr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DOC-00307902</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CSG_NAWID xmlns="b9d520db-2baa-40e7-873d-d8e5f8b095d4" xsi:nil="true"/>
    <PRL_DocumentBron xmlns="b9d520db-2baa-40e7-873d-d8e5f8b095d4" xsi:nil="true"/>
    <PRL_NAWCorrespondentieAdres xmlns="698ae1af-a359-4a58-ab7b-443aa3d905f7" xsi:nil="true"/>
    <PRL_Medewerker xmlns="fcb750c8-6e58-4552-b70f-9122fa8e6f22">
      <UserInfo>
        <DisplayName>Moonen, Stef</DisplayName>
        <AccountId>1081</AccountId>
        <AccountType/>
      </UserInfo>
    </PRL_Medewerker>
    <PRL_DOS_Verantworg xmlns="30bf72f1-eaca-4820-ba1f-387fc070811c">
      <UserInfo>
        <DisplayName/>
        <AccountId xsi:nil="true"/>
        <AccountType/>
      </UserInfo>
    </PRL_DOS_Verantworg>
    <CSG_SEP1 xmlns="30bf72f1-eaca-4820-ba1f-387fc070811c" xsi:nil="true"/>
    <PRL_DossierNummer xmlns="fcb750c8-6e58-4552-b70f-9122fa8e6f22">DOS-00035286</PRL_DossierNummer>
    <PRL_NAWCorrespondentieWoonplaats xmlns="698ae1af-a359-4a58-ab7b-443aa3d905f7" xsi:nil="true"/>
    <_dlc_DocId xmlns="fcb750c8-6e58-4552-b70f-9122fa8e6f22">7FEURARHTZFS-2048701042-24</_dlc_DocId>
    <_dlc_DocIdUrl xmlns="fcb750c8-6e58-4552-b70f-9122fa8e6f22">
      <Url>https://sharepoint.prvlimburg.nl/sites/B05_W07/DOS-00035286/_layouts/15/DocIdRedir.aspx?ID=7FEURARHTZFS-2048701042-24</Url>
      <Description>7FEURARHTZFS-2048701042-24</Description>
    </_dlc_DocIdUrl>
  </documentManagement>
</p:properties>
</file>

<file path=customXml/itemProps1.xml><?xml version="1.0" encoding="utf-8"?>
<ds:datastoreItem xmlns:ds="http://schemas.openxmlformats.org/officeDocument/2006/customXml" ds:itemID="{B8F7E6FD-36FC-4550-A297-DB008F8F0175}">
  <ds:schemaRefs>
    <ds:schemaRef ds:uri="http://schemas.microsoft.com/sharepoint/v3/contenttype/forms"/>
  </ds:schemaRefs>
</ds:datastoreItem>
</file>

<file path=customXml/itemProps2.xml><?xml version="1.0" encoding="utf-8"?>
<ds:datastoreItem xmlns:ds="http://schemas.openxmlformats.org/officeDocument/2006/customXml" ds:itemID="{00BFD43C-3FB3-417E-8DA8-24C7D74BA0ED}">
  <ds:schemaRefs>
    <ds:schemaRef ds:uri="http://schemas.microsoft.com/sharepoint/events"/>
  </ds:schemaRefs>
</ds:datastoreItem>
</file>

<file path=customXml/itemProps3.xml><?xml version="1.0" encoding="utf-8"?>
<ds:datastoreItem xmlns:ds="http://schemas.openxmlformats.org/officeDocument/2006/customXml" ds:itemID="{10BEF32B-436E-4088-BFEF-6D1EA445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D2772-F0E3-48F1-9B5F-A5B9BC251E78}">
  <ds:schemaRefs>
    <ds:schemaRef ds:uri="http://schemas.microsoft.com/office/2006/metadata/properties"/>
    <ds:schemaRef ds:uri="b9d520db-2baa-40e7-873d-d8e5f8b095d4"/>
    <ds:schemaRef ds:uri="http://schemas.microsoft.com/office/infopath/2007/PartnerControls"/>
    <ds:schemaRef ds:uri="http://purl.org/dc/terms/"/>
    <ds:schemaRef ds:uri="30bf72f1-eaca-4820-ba1f-387fc070811c"/>
    <ds:schemaRef ds:uri="http://schemas.openxmlformats.org/package/2006/metadata/core-properties"/>
    <ds:schemaRef ds:uri="http://schemas.microsoft.com/office/2006/documentManagement/types"/>
    <ds:schemaRef ds:uri="http://www.w3.org/XML/1998/namespace"/>
    <ds:schemaRef ds:uri="65775081-4821-478b-a75a-bb24d398bc4d"/>
    <ds:schemaRef ds:uri="698ae1af-a359-4a58-ab7b-443aa3d905f7"/>
    <ds:schemaRef ds:uri="http://purl.org/dc/elements/1.1/"/>
    <ds:schemaRef ds:uri="http://purl.org/dc/dcmitype/"/>
    <ds:schemaRef ds:uri="039c384a-294c-46eb-bf29-17daaeb74222"/>
    <ds:schemaRef ds:uri="b0d25f5f-3455-43ab-a53f-132be5aea04d"/>
    <ds:schemaRef ds:uri="fcb750c8-6e58-4552-b70f-9122fa8e6f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7264</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Checklist vooroverleg Kerkenregeling 2022 - 2023</vt:lpstr>
    </vt:vector>
  </TitlesOfParts>
  <Company>Provincie Limburg</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vooroverleg Kerkenregeling 2022 - 2023</dc:title>
  <dc:subject/>
  <dc:creator>Moonen, Stef</dc:creator>
  <cp:keywords/>
  <dc:description/>
  <cp:lastModifiedBy>Merckx, Eva</cp:lastModifiedBy>
  <cp:revision>2</cp:revision>
  <cp:lastPrinted>2022-07-19T09:59:00Z</cp:lastPrinted>
  <dcterms:created xsi:type="dcterms:W3CDTF">2022-08-09T11:11:00Z</dcterms:created>
  <dcterms:modified xsi:type="dcterms:W3CDTF">2022-08-09T11:11:00Z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0x010100AFE9EB2BDEAF554BAA044162362F5A500097733A7A9975D44189963422AC5C4F03005F3CF1E2D748C14AAACC701042D6C285</vt:lpwstr>
  </property>
  <property fmtid="{D5CDD505-2E9C-101B-9397-08002B2CF9AE}" pid="3" name="_dlc_DocIdItemGuid">
    <vt:lpwstr>b40cb9e6-45d0-4e3f-a19e-18cb797cdbc2</vt:lpwstr>
  </property>
</Properties>
</file>