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B6" w:rsidRDefault="00967AB6" w:rsidP="00967AB6">
      <w:pPr>
        <w:outlineLvl w:val="0"/>
        <w:rPr>
          <w:sz w:val="28"/>
          <w:szCs w:val="28"/>
        </w:rPr>
      </w:pPr>
      <w:bookmarkStart w:id="0" w:name="_GoBack"/>
      <w:bookmarkEnd w:id="0"/>
    </w:p>
    <w:p w:rsidR="00967AB6" w:rsidRDefault="00967AB6" w:rsidP="00967AB6">
      <w:pPr>
        <w:outlineLvl w:val="0"/>
        <w:rPr>
          <w:szCs w:val="22"/>
        </w:rPr>
      </w:pPr>
    </w:p>
    <w:p w:rsidR="00967AB6" w:rsidRDefault="00967AB6" w:rsidP="00967AB6">
      <w:pPr>
        <w:outlineLvl w:val="0"/>
        <w:rPr>
          <w:b/>
          <w:sz w:val="28"/>
          <w:szCs w:val="28"/>
        </w:rPr>
      </w:pPr>
      <w:r w:rsidRPr="009E2F8E">
        <w:rPr>
          <w:b/>
          <w:sz w:val="28"/>
          <w:szCs w:val="28"/>
        </w:rPr>
        <w:t xml:space="preserve">Checklist </w:t>
      </w:r>
      <w:r>
        <w:rPr>
          <w:b/>
          <w:sz w:val="28"/>
          <w:szCs w:val="28"/>
        </w:rPr>
        <w:t xml:space="preserve">vooroverleg subsidieaanvraag </w:t>
      </w:r>
      <w:r w:rsidRPr="009E2F8E">
        <w:rPr>
          <w:b/>
          <w:sz w:val="28"/>
          <w:szCs w:val="28"/>
        </w:rPr>
        <w:t xml:space="preserve">restauratie monumenten 2020-2022 </w:t>
      </w:r>
    </w:p>
    <w:p w:rsidR="00967AB6" w:rsidRDefault="00967AB6" w:rsidP="00967AB6">
      <w:pPr>
        <w:outlineLvl w:val="0"/>
        <w:rPr>
          <w:sz w:val="28"/>
          <w:szCs w:val="28"/>
        </w:rPr>
      </w:pPr>
    </w:p>
    <w:p w:rsidR="00967AB6" w:rsidRPr="00967AB6" w:rsidRDefault="00967AB6" w:rsidP="00967AB6">
      <w:pPr>
        <w:outlineLvl w:val="0"/>
        <w:rPr>
          <w:sz w:val="22"/>
          <w:szCs w:val="22"/>
        </w:rPr>
      </w:pPr>
      <w:r w:rsidRPr="00967AB6">
        <w:rPr>
          <w:sz w:val="22"/>
          <w:szCs w:val="22"/>
        </w:rPr>
        <w:t>Wij adviseren u de subsidieregeling restauratie monumenten 2020-2022 vooraf te lezen, zie hiervoor: https://zoek.officielebekendmakingen.nl/prb-2020-1176.html</w:t>
      </w:r>
    </w:p>
    <w:p w:rsidR="00967AB6" w:rsidRDefault="00967AB6" w:rsidP="00967AB6">
      <w:pPr>
        <w:outlineLvl w:val="0"/>
        <w:rPr>
          <w:sz w:val="18"/>
          <w:szCs w:val="18"/>
        </w:rPr>
      </w:pPr>
    </w:p>
    <w:p w:rsidR="00967AB6" w:rsidRDefault="00967AB6" w:rsidP="00967AB6">
      <w:pPr>
        <w:outlineLvl w:val="0"/>
        <w:rPr>
          <w:sz w:val="18"/>
          <w:szCs w:val="18"/>
        </w:rPr>
      </w:pPr>
      <w:r>
        <w:rPr>
          <w:sz w:val="18"/>
          <w:szCs w:val="18"/>
        </w:rPr>
        <w:t>De volgende vragen dient u in ieder geval positief te beantwoorden om een aanvraag te kunnen indienen;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Bevindt het monument zich in de provincie Nederlands Limburg?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Bent u eigenaar (natuurlijk persoon of rechtspersoon) van het monument?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Wordt de aanvraag ingediend voor de restauratie van een rijksmonument of een gemeentelijk beschermd monument?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Is er sprake van een urgente restauratieopgave met als oogmerk dat de cultuurhistorische waarde van het monument behouden blijft conform een inspectierapport van Stichting Monumentenwacht Limburg?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Is het project startklaar, dat wil zeggen zijn de benodigde vergunningen verleend?</w:t>
      </w:r>
    </w:p>
    <w:p w:rsidR="00967AB6" w:rsidRPr="00EA7C8D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Bedragen de totale subsidiabele kosten van het project minimaal € 62.500,00?</w:t>
      </w:r>
    </w:p>
    <w:p w:rsidR="00967AB6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/>
          <w:color w:val="000000" w:themeColor="text1"/>
          <w:sz w:val="20"/>
        </w:rPr>
      </w:pPr>
      <w:r w:rsidRPr="00EA7C8D">
        <w:rPr>
          <w:rFonts w:ascii="Arial" w:hAnsi="Arial"/>
          <w:color w:val="000000" w:themeColor="text1"/>
          <w:sz w:val="20"/>
        </w:rPr>
        <w:t>Het gebouw staat in het monumentenregister van de RCE (www.monumentenregister) niet geregistreerd als woonhuis?</w:t>
      </w:r>
    </w:p>
    <w:p w:rsidR="00967AB6" w:rsidRDefault="00967AB6" w:rsidP="00967AB6">
      <w:pPr>
        <w:outlineLvl w:val="0"/>
        <w:rPr>
          <w:szCs w:val="22"/>
        </w:rPr>
      </w:pPr>
    </w:p>
    <w:p w:rsidR="00967AB6" w:rsidRPr="00A362E8" w:rsidRDefault="00967AB6" w:rsidP="00967AB6">
      <w:pPr>
        <w:outlineLvl w:val="0"/>
        <w:rPr>
          <w:sz w:val="22"/>
          <w:szCs w:val="22"/>
        </w:rPr>
      </w:pPr>
      <w:r w:rsidRPr="00967AB6">
        <w:rPr>
          <w:sz w:val="22"/>
          <w:szCs w:val="22"/>
        </w:rPr>
        <w:t xml:space="preserve">Tijdens het vooroverleg zullen onderstaande vragen aan de orde komen. U heeft uiteraard de mogelijkheid uw eigen vragen in te brengen. </w:t>
      </w:r>
    </w:p>
    <w:p w:rsidR="00967AB6" w:rsidRDefault="00967AB6" w:rsidP="00967AB6">
      <w:pPr>
        <w:pStyle w:val="Lijstalinea"/>
        <w:numPr>
          <w:ilvl w:val="0"/>
          <w:numId w:val="23"/>
        </w:numPr>
        <w:spacing w:line="280" w:lineRule="atLeast"/>
        <w:ind w:left="322" w:hanging="294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>Wie gaat de subsidie aanvragen de eigenaar of een gemachtigde?</w:t>
      </w:r>
    </w:p>
    <w:p w:rsidR="00967AB6" w:rsidRPr="005968FF" w:rsidRDefault="00967AB6" w:rsidP="00967AB6">
      <w:pPr>
        <w:pStyle w:val="Lijstalinea"/>
        <w:numPr>
          <w:ilvl w:val="0"/>
          <w:numId w:val="23"/>
        </w:numPr>
        <w:spacing w:line="280" w:lineRule="atLeast"/>
        <w:ind w:left="322" w:hanging="294"/>
        <w:rPr>
          <w:rFonts w:ascii="Arial" w:hAnsi="Arial"/>
          <w:sz w:val="20"/>
        </w:rPr>
      </w:pPr>
      <w:r>
        <w:rPr>
          <w:rFonts w:ascii="Arial" w:hAnsi="Arial"/>
          <w:sz w:val="20"/>
        </w:rPr>
        <w:t>Wat is het gevraagde subsidiebedrag?</w:t>
      </w:r>
    </w:p>
    <w:p w:rsidR="00967AB6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Omschrijf het </w:t>
      </w:r>
      <w:r>
        <w:rPr>
          <w:rFonts w:ascii="Arial" w:hAnsi="Arial"/>
          <w:sz w:val="20"/>
        </w:rPr>
        <w:t>restauratie</w:t>
      </w:r>
      <w:r w:rsidRPr="005968FF">
        <w:rPr>
          <w:rFonts w:ascii="Arial" w:hAnsi="Arial"/>
          <w:sz w:val="20"/>
        </w:rPr>
        <w:t xml:space="preserve">project. </w:t>
      </w:r>
    </w:p>
    <w:p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322" w:hanging="294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Wanneer gaat de restauratie starten? Hoe lang duurt de restauratie? </w:t>
      </w:r>
    </w:p>
    <w:p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336" w:hanging="308"/>
        <w:outlineLvl w:val="0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Is er een </w:t>
      </w:r>
      <w:r w:rsidRPr="009A64AC">
        <w:rPr>
          <w:rFonts w:ascii="Arial" w:hAnsi="Arial"/>
          <w:sz w:val="20"/>
        </w:rPr>
        <w:t>actueel inspectierapport van de Stichting Monumentenwacht</w:t>
      </w:r>
      <w:r w:rsidRPr="005968FF">
        <w:rPr>
          <w:rFonts w:ascii="Arial" w:hAnsi="Arial"/>
          <w:sz w:val="20"/>
        </w:rPr>
        <w:t xml:space="preserve"> Limburg en toont dit aan dat er sprake is van een urgente restauratieopgave?</w:t>
      </w:r>
    </w:p>
    <w:p w:rsidR="00967AB6" w:rsidRPr="00EA7C8D" w:rsidRDefault="00967AB6" w:rsidP="00967AB6">
      <w:pPr>
        <w:pStyle w:val="Lijstalinea"/>
        <w:numPr>
          <w:ilvl w:val="0"/>
          <w:numId w:val="24"/>
        </w:numPr>
        <w:spacing w:line="280" w:lineRule="atLeast"/>
        <w:ind w:left="322" w:hanging="280"/>
        <w:rPr>
          <w:rFonts w:ascii="Arial" w:hAnsi="Arial" w:cs="Arial"/>
          <w:noProof/>
          <w:sz w:val="20"/>
        </w:rPr>
      </w:pPr>
      <w:r w:rsidRPr="009A64AC">
        <w:rPr>
          <w:rFonts w:ascii="Arial" w:hAnsi="Arial" w:cs="Arial"/>
          <w:noProof/>
          <w:sz w:val="20"/>
        </w:rPr>
        <w:t>Op welke wijze draagt de restauratie bij aan het behoud van de oorspronkelijke cultuurhistorische waarde van het monument en het wegnemen van de oorzaken van de ontstane schade?</w:t>
      </w:r>
    </w:p>
    <w:p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Is er sprake van restauratie van een </w:t>
      </w:r>
      <w:r w:rsidRPr="005968FF">
        <w:rPr>
          <w:rFonts w:ascii="Arial" w:hAnsi="Arial"/>
          <w:b/>
          <w:sz w:val="20"/>
        </w:rPr>
        <w:t>rijks- of gemeentelijk beschermd monument</w:t>
      </w:r>
      <w:r w:rsidRPr="005968FF">
        <w:rPr>
          <w:rFonts w:ascii="Arial" w:hAnsi="Arial"/>
          <w:sz w:val="20"/>
        </w:rPr>
        <w:t xml:space="preserve"> dat gelegen is in de Nederlandse provincie Limburg?</w:t>
      </w:r>
    </w:p>
    <w:p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color w:val="000000" w:themeColor="text1"/>
          <w:sz w:val="20"/>
        </w:rPr>
      </w:pPr>
      <w:r w:rsidRPr="005968FF">
        <w:rPr>
          <w:rFonts w:ascii="Arial" w:hAnsi="Arial"/>
          <w:color w:val="000000" w:themeColor="text1"/>
          <w:sz w:val="20"/>
        </w:rPr>
        <w:t>Wat is de oorspronkelijke functie van het gebouw volgens het monumentenregister van de RCE (</w:t>
      </w:r>
      <w:hyperlink r:id="rId7" w:history="1">
        <w:r w:rsidRPr="005968FF">
          <w:rPr>
            <w:rStyle w:val="Hyperlink"/>
            <w:rFonts w:ascii="Arial" w:hAnsi="Arial"/>
            <w:color w:val="000000" w:themeColor="text1"/>
            <w:sz w:val="20"/>
          </w:rPr>
          <w:t>www.monumentenregister</w:t>
        </w:r>
      </w:hyperlink>
      <w:r w:rsidRPr="005968FF">
        <w:rPr>
          <w:rFonts w:ascii="Arial" w:hAnsi="Arial"/>
          <w:color w:val="000000" w:themeColor="text1"/>
          <w:sz w:val="20"/>
        </w:rPr>
        <w:t xml:space="preserve">) ? </w:t>
      </w:r>
    </w:p>
    <w:p w:rsidR="00967AB6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>Is het monument een kerk? Zo ja, is het onttrokken aan de eredienst?</w:t>
      </w:r>
    </w:p>
    <w:p w:rsidR="00967AB6" w:rsidRPr="005968FF" w:rsidRDefault="00967AB6" w:rsidP="00967AB6">
      <w:pPr>
        <w:pStyle w:val="Lijstaline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before="120" w:after="120" w:line="240" w:lineRule="atLeast"/>
        <w:ind w:left="322" w:hanging="294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Z</w:t>
      </w:r>
      <w:r w:rsidRPr="005968FF">
        <w:rPr>
          <w:rFonts w:ascii="Arial" w:hAnsi="Arial" w:cs="Arial"/>
          <w:sz w:val="20"/>
        </w:rPr>
        <w:t xml:space="preserve">ijn de benodigde </w:t>
      </w:r>
      <w:r w:rsidRPr="00A362E8">
        <w:rPr>
          <w:rFonts w:ascii="Arial" w:hAnsi="Arial" w:cs="Arial"/>
          <w:sz w:val="20"/>
        </w:rPr>
        <w:t>vergunningen</w:t>
      </w:r>
      <w:r>
        <w:rPr>
          <w:rFonts w:ascii="Arial" w:hAnsi="Arial" w:cs="Arial"/>
          <w:sz w:val="20"/>
        </w:rPr>
        <w:t xml:space="preserve"> </w:t>
      </w:r>
      <w:r w:rsidRPr="005968FF">
        <w:rPr>
          <w:rFonts w:ascii="Arial" w:hAnsi="Arial" w:cs="Arial"/>
          <w:sz w:val="20"/>
        </w:rPr>
        <w:t xml:space="preserve">verleend? </w:t>
      </w:r>
      <w:r>
        <w:rPr>
          <w:rFonts w:ascii="Arial" w:hAnsi="Arial" w:cs="Arial"/>
          <w:sz w:val="20"/>
        </w:rPr>
        <w:t>Zo ja, wanneer. Indien geen vergunning nodig is kan dit worden aangetoond</w:t>
      </w:r>
      <w:r w:rsidRPr="005968FF">
        <w:rPr>
          <w:rFonts w:ascii="Arial" w:hAnsi="Arial"/>
          <w:sz w:val="20"/>
        </w:rPr>
        <w:t xml:space="preserve"> met een brief van de betreffende gemeente?</w:t>
      </w:r>
    </w:p>
    <w:p w:rsidR="00967AB6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 w:rsidRPr="009A64AC">
        <w:rPr>
          <w:rFonts w:ascii="Arial" w:hAnsi="Arial"/>
          <w:sz w:val="20"/>
        </w:rPr>
        <w:lastRenderedPageBreak/>
        <w:t>Wordt Social Return on Investment toegepast in het project (zie artikel 5 lid 4 van de regeling)?</w:t>
      </w:r>
    </w:p>
    <w:p w:rsidR="000F5B6E" w:rsidRPr="000F5B6E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Wat is het dekkingpan van de restauratie?</w:t>
      </w:r>
    </w:p>
    <w:p w:rsidR="000F5B6E" w:rsidRPr="008C3451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Is de BTW verrekenbaar/compensabel?</w:t>
      </w:r>
    </w:p>
    <w:p w:rsidR="008C3451" w:rsidRPr="00FA27CD" w:rsidRDefault="008C3451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Is/wordt er voor dezelfde activiteiten een SIM onderhoudssubsidie van het rijks ontvangen?</w:t>
      </w:r>
    </w:p>
    <w:p w:rsidR="00FA27CD" w:rsidRPr="00311EA9" w:rsidRDefault="00FA27CD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Is er een bijdrage van derden aan de realisatie van het project en is deze bijdrage gegarandeerd?</w:t>
      </w:r>
    </w:p>
    <w:p w:rsidR="00311EA9" w:rsidRPr="00A362E8" w:rsidRDefault="00311EA9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Wat is de prognose van de liquiditeitsbehoefte  (gewenste voorschotten) gedurende de looptijd van het project</w:t>
      </w:r>
      <w:r w:rsidR="00A362E8">
        <w:rPr>
          <w:rFonts w:ascii="Arial" w:hAnsi="Arial" w:cs="Arial"/>
          <w:noProof/>
          <w:sz w:val="20"/>
        </w:rPr>
        <w:t>?</w:t>
      </w:r>
    </w:p>
    <w:p w:rsidR="00A362E8" w:rsidRPr="00A362E8" w:rsidRDefault="00A362E8" w:rsidP="00A362E8">
      <w:pPr>
        <w:ind w:left="28"/>
        <w:outlineLvl w:val="0"/>
      </w:pPr>
    </w:p>
    <w:p w:rsidR="00A362E8" w:rsidRPr="00A362E8" w:rsidRDefault="00A362E8" w:rsidP="00A362E8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 w:cs="Arial"/>
          <w:sz w:val="20"/>
        </w:rPr>
      </w:pPr>
      <w:r w:rsidRPr="00A362E8">
        <w:rPr>
          <w:rFonts w:ascii="Arial" w:hAnsi="Arial" w:cs="Arial"/>
          <w:sz w:val="20"/>
        </w:rPr>
        <w:t xml:space="preserve">Wordt in het project ook de versterking van het historische erfgoedensemble meegenomen? </w:t>
      </w:r>
    </w:p>
    <w:p w:rsidR="00A362E8" w:rsidRDefault="00A362E8" w:rsidP="00A362E8">
      <w:pPr>
        <w:pStyle w:val="Lijstalinea"/>
        <w:numPr>
          <w:ilvl w:val="0"/>
          <w:numId w:val="24"/>
        </w:numPr>
        <w:spacing w:line="280" w:lineRule="atLeast"/>
        <w:rPr>
          <w:rFonts w:ascii="Arial" w:hAnsi="Arial" w:cs="Arial"/>
          <w:sz w:val="20"/>
        </w:rPr>
      </w:pPr>
      <w:r w:rsidRPr="00A362E8">
        <w:rPr>
          <w:rFonts w:ascii="Arial" w:hAnsi="Arial" w:cs="Arial"/>
          <w:sz w:val="20"/>
        </w:rPr>
        <w:t xml:space="preserve">Zo ja, in welke landschappelijke kwaliteitsverbetering van de directe omgeving van het monument is voorzien? </w:t>
      </w:r>
    </w:p>
    <w:p w:rsidR="00801D19" w:rsidRDefault="00801D19" w:rsidP="00801D19">
      <w:pPr>
        <w:rPr>
          <w:rFonts w:cs="Arial"/>
        </w:rPr>
      </w:pPr>
      <w:r>
        <w:rPr>
          <w:rFonts w:cs="Arial"/>
        </w:rPr>
        <w:t>Bij de aanvraag dient u tevens in te dienen:</w:t>
      </w:r>
    </w:p>
    <w:p w:rsidR="00801D19" w:rsidRPr="00801D19" w:rsidRDefault="00801D19" w:rsidP="00801D19">
      <w:pPr>
        <w:rPr>
          <w:rFonts w:cs="Arial"/>
        </w:rPr>
      </w:pPr>
      <w:r w:rsidRPr="00801D19">
        <w:rPr>
          <w:rFonts w:cs="Arial"/>
        </w:rPr>
        <w:t xml:space="preserve">Projectplan </w:t>
      </w:r>
    </w:p>
    <w:p w:rsidR="00801D19" w:rsidRPr="00801D19" w:rsidRDefault="00801D19" w:rsidP="00801D19">
      <w:pPr>
        <w:rPr>
          <w:rFonts w:cs="Arial"/>
        </w:rPr>
      </w:pPr>
      <w:r>
        <w:rPr>
          <w:rFonts w:cs="Arial"/>
        </w:rPr>
        <w:t>G</w:t>
      </w:r>
      <w:r w:rsidRPr="00801D19">
        <w:rPr>
          <w:rFonts w:cs="Arial"/>
        </w:rPr>
        <w:t xml:space="preserve">especificeerde STABU-begroting </w:t>
      </w:r>
    </w:p>
    <w:p w:rsidR="00801D19" w:rsidRPr="00801D19" w:rsidRDefault="00801D19" w:rsidP="00801D19">
      <w:pPr>
        <w:rPr>
          <w:rFonts w:cs="Arial"/>
        </w:rPr>
      </w:pPr>
      <w:r w:rsidRPr="00801D19">
        <w:rPr>
          <w:rFonts w:cs="Arial"/>
        </w:rPr>
        <w:t>Liquiditeitsbehoefte</w:t>
      </w:r>
      <w:r>
        <w:rPr>
          <w:rFonts w:cs="Arial"/>
        </w:rPr>
        <w:t xml:space="preserve"> (alleen bij aanvragen van € 125.000,00 of meer)</w:t>
      </w:r>
    </w:p>
    <w:p w:rsidR="00801D19" w:rsidRPr="00801D19" w:rsidRDefault="00801D19" w:rsidP="00801D19">
      <w:pPr>
        <w:rPr>
          <w:rFonts w:cs="Arial"/>
        </w:rPr>
      </w:pPr>
      <w:r>
        <w:rPr>
          <w:rFonts w:cs="Arial"/>
        </w:rPr>
        <w:t>I</w:t>
      </w:r>
      <w:r w:rsidRPr="00801D19">
        <w:rPr>
          <w:rFonts w:cs="Arial"/>
        </w:rPr>
        <w:t xml:space="preserve">nspectierapport (niet ouder dan 2 jaar) van Stichting Monumentenwacht Limburg </w:t>
      </w:r>
    </w:p>
    <w:p w:rsidR="00801D19" w:rsidRPr="00801D19" w:rsidRDefault="00801D19" w:rsidP="00801D19">
      <w:pPr>
        <w:rPr>
          <w:rFonts w:cs="Arial"/>
        </w:rPr>
      </w:pPr>
      <w:r w:rsidRPr="00801D19">
        <w:rPr>
          <w:rFonts w:cs="Arial"/>
        </w:rPr>
        <w:t>Vergunningen</w:t>
      </w:r>
      <w:r>
        <w:rPr>
          <w:rFonts w:cs="Arial"/>
        </w:rPr>
        <w:t>, i</w:t>
      </w:r>
      <w:r w:rsidRPr="00801D19">
        <w:rPr>
          <w:rFonts w:cs="Arial"/>
        </w:rPr>
        <w:t xml:space="preserve">ndien er geen vergunning nodig is dan dient dit aangetoond te worden met een brief van de betreffende gemeente. </w:t>
      </w:r>
    </w:p>
    <w:p w:rsidR="00A362E8" w:rsidRPr="00A362E8" w:rsidRDefault="00A362E8" w:rsidP="00A362E8">
      <w:pPr>
        <w:outlineLvl w:val="0"/>
      </w:pPr>
    </w:p>
    <w:p w:rsidR="00967AB6" w:rsidRPr="00967AB6" w:rsidRDefault="00967AB6" w:rsidP="00967AB6">
      <w:pPr>
        <w:rPr>
          <w:color w:val="000000" w:themeColor="text1"/>
        </w:rPr>
      </w:pPr>
    </w:p>
    <w:p w:rsidR="009E1941" w:rsidRPr="00967AB6" w:rsidRDefault="009E1941" w:rsidP="00967AB6"/>
    <w:sectPr w:rsidR="009E1941" w:rsidRPr="00967AB6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47" w:rsidRDefault="00A32647">
      <w:r>
        <w:separator/>
      </w:r>
    </w:p>
  </w:endnote>
  <w:endnote w:type="continuationSeparator" w:id="0">
    <w:p w:rsidR="00A32647" w:rsidRDefault="00A3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47" w:rsidRDefault="00A32647">
      <w:r>
        <w:separator/>
      </w:r>
    </w:p>
  </w:footnote>
  <w:footnote w:type="continuationSeparator" w:id="0">
    <w:p w:rsidR="00A32647" w:rsidRDefault="00A3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3B6"/>
    <w:multiLevelType w:val="hybridMultilevel"/>
    <w:tmpl w:val="95ECFC2A"/>
    <w:lvl w:ilvl="0" w:tplc="E826A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DF4"/>
    <w:multiLevelType w:val="hybridMultilevel"/>
    <w:tmpl w:val="0E042E36"/>
    <w:lvl w:ilvl="0" w:tplc="13FC2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400"/>
    <w:multiLevelType w:val="singleLevel"/>
    <w:tmpl w:val="8DD0CD2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39F114AE"/>
    <w:multiLevelType w:val="hybridMultilevel"/>
    <w:tmpl w:val="56161C6C"/>
    <w:lvl w:ilvl="0" w:tplc="4B3A8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EFA753D"/>
    <w:multiLevelType w:val="singleLevel"/>
    <w:tmpl w:val="74F660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6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6"/>
    <w:rsid w:val="000A73F6"/>
    <w:rsid w:val="000F5B6E"/>
    <w:rsid w:val="00166D2A"/>
    <w:rsid w:val="002F15D3"/>
    <w:rsid w:val="00311EA9"/>
    <w:rsid w:val="0039219F"/>
    <w:rsid w:val="003B21D5"/>
    <w:rsid w:val="003E7458"/>
    <w:rsid w:val="0042770A"/>
    <w:rsid w:val="00432377"/>
    <w:rsid w:val="004F2113"/>
    <w:rsid w:val="005F4937"/>
    <w:rsid w:val="006B4083"/>
    <w:rsid w:val="00801D19"/>
    <w:rsid w:val="008C3451"/>
    <w:rsid w:val="00912EE2"/>
    <w:rsid w:val="00932012"/>
    <w:rsid w:val="00967AB6"/>
    <w:rsid w:val="009A4456"/>
    <w:rsid w:val="009E1941"/>
    <w:rsid w:val="00A32647"/>
    <w:rsid w:val="00A362E8"/>
    <w:rsid w:val="00A40E9E"/>
    <w:rsid w:val="00A5138B"/>
    <w:rsid w:val="00AA51A1"/>
    <w:rsid w:val="00AB4B28"/>
    <w:rsid w:val="00AF45C4"/>
    <w:rsid w:val="00B9327D"/>
    <w:rsid w:val="00C036F4"/>
    <w:rsid w:val="00CE4E13"/>
    <w:rsid w:val="00DB449B"/>
    <w:rsid w:val="00E17EF8"/>
    <w:rsid w:val="00F300F0"/>
    <w:rsid w:val="00F6503B"/>
    <w:rsid w:val="00F72236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42A2D0-C028-4AEA-A037-501F980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083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B4083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6B4083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6B4083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6B4083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6B4083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6B4083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6B4083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6B4083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6B4083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6B4083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6B4083"/>
    <w:pPr>
      <w:tabs>
        <w:tab w:val="left" w:pos="425"/>
      </w:tabs>
    </w:pPr>
  </w:style>
  <w:style w:type="paragraph" w:customStyle="1" w:styleId="opsom2">
    <w:name w:val="opsom2"/>
    <w:basedOn w:val="Standaard"/>
    <w:rsid w:val="006B4083"/>
    <w:p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6B4083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6B4083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6B4083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6B4083"/>
    <w:rPr>
      <w:b/>
      <w:caps/>
    </w:rPr>
  </w:style>
  <w:style w:type="paragraph" w:customStyle="1" w:styleId="Alineakop">
    <w:name w:val="Alineakop"/>
    <w:basedOn w:val="Standaard"/>
    <w:next w:val="Standaard"/>
    <w:rsid w:val="006B4083"/>
    <w:rPr>
      <w:b/>
    </w:rPr>
  </w:style>
  <w:style w:type="paragraph" w:customStyle="1" w:styleId="Subalineakop">
    <w:name w:val="Subalineakop"/>
    <w:basedOn w:val="Standaard"/>
    <w:next w:val="Standaard"/>
    <w:rsid w:val="006B4083"/>
    <w:rPr>
      <w:i/>
    </w:rPr>
  </w:style>
  <w:style w:type="paragraph" w:customStyle="1" w:styleId="formuliernaam">
    <w:name w:val="formuliernaam"/>
    <w:basedOn w:val="Standaard"/>
    <w:next w:val="Standaard"/>
    <w:rsid w:val="006B4083"/>
    <w:rPr>
      <w:sz w:val="40"/>
    </w:rPr>
  </w:style>
  <w:style w:type="paragraph" w:customStyle="1" w:styleId="refkop">
    <w:name w:val="refkop"/>
    <w:basedOn w:val="Standaard"/>
    <w:rsid w:val="006B4083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6B4083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6B4083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6B4083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6B4083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6B4083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6B4083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6B4083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6B4083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6B4083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rsid w:val="00967A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67A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720"/>
      <w:contextualSpacing/>
    </w:pPr>
    <w:rPr>
      <w:rFonts w:ascii="Bookman Old Style" w:hAnsi="Bookman Old Style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umenten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Schokker, Paul</dc:creator>
  <cp:keywords/>
  <dc:description/>
  <cp:lastModifiedBy>Merckx, Eva</cp:lastModifiedBy>
  <cp:revision>2</cp:revision>
  <cp:lastPrinted>1999-02-10T12:28:00Z</cp:lastPrinted>
  <dcterms:created xsi:type="dcterms:W3CDTF">2021-02-22T12:36:00Z</dcterms:created>
  <dcterms:modified xsi:type="dcterms:W3CDTF">2021-02-22T12:36:00Z</dcterms:modified>
</cp:coreProperties>
</file>